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F7EF" w14:textId="77777777" w:rsidR="00386C1A" w:rsidRDefault="00490DD1" w:rsidP="00F00A4F">
      <w:pPr>
        <w:spacing w:before="120" w:after="0" w:line="240" w:lineRule="auto"/>
        <w:ind w:right="-24"/>
        <w:jc w:val="center"/>
        <w:rPr>
          <w:rFonts w:ascii="Arial" w:eastAsia="Times New Roman" w:hAnsi="Arial" w:cs="Arial"/>
          <w:b/>
          <w:bCs/>
          <w:smallCaps/>
          <w:sz w:val="28"/>
          <w:szCs w:val="28"/>
        </w:rPr>
      </w:pPr>
      <w:r w:rsidRPr="00490DD1">
        <w:rPr>
          <w:rFonts w:ascii="Arial" w:eastAsia="Times New Roman" w:hAnsi="Arial" w:cs="Arial"/>
          <w:b/>
          <w:bCs/>
          <w:smallCaps/>
          <w:sz w:val="28"/>
          <w:szCs w:val="28"/>
        </w:rPr>
        <w:t xml:space="preserve">Rámcová dohoda </w:t>
      </w:r>
    </w:p>
    <w:p w14:paraId="5FB8A663" w14:textId="77777777" w:rsidR="00386C1A" w:rsidRDefault="00386C1A" w:rsidP="00F00A4F">
      <w:pPr>
        <w:spacing w:before="120" w:after="0" w:line="240" w:lineRule="auto"/>
        <w:ind w:right="-24"/>
        <w:jc w:val="center"/>
        <w:rPr>
          <w:rFonts w:ascii="Arial" w:eastAsia="Times New Roman" w:hAnsi="Arial" w:cs="Arial"/>
          <w:b/>
          <w:bCs/>
          <w:smallCaps/>
          <w:sz w:val="28"/>
          <w:szCs w:val="28"/>
        </w:rPr>
      </w:pPr>
    </w:p>
    <w:p w14:paraId="49D407D8" w14:textId="77777777" w:rsidR="00386C1A" w:rsidRPr="00386C1A" w:rsidRDefault="00386C1A" w:rsidP="00386C1A">
      <w:pPr>
        <w:spacing w:before="120" w:after="0" w:line="240" w:lineRule="auto"/>
        <w:ind w:right="-24"/>
        <w:jc w:val="center"/>
        <w:rPr>
          <w:rFonts w:ascii="Arial" w:eastAsia="Times New Roman" w:hAnsi="Arial" w:cs="Arial"/>
          <w:b/>
          <w:bCs/>
          <w:smallCaps/>
          <w:sz w:val="28"/>
          <w:szCs w:val="28"/>
        </w:rPr>
      </w:pPr>
      <w:r w:rsidRPr="00386C1A">
        <w:rPr>
          <w:rFonts w:ascii="Arial" w:eastAsia="Times New Roman" w:hAnsi="Arial" w:cs="Arial"/>
          <w:b/>
          <w:bCs/>
          <w:smallCaps/>
          <w:sz w:val="28"/>
          <w:szCs w:val="28"/>
        </w:rPr>
        <w:t xml:space="preserve">Ubytovanie, stravovanie, prenájom seminárnych/konferenčných miestností - vzdelávacie aktivity v priebehu roka 2021 </w:t>
      </w:r>
    </w:p>
    <w:p w14:paraId="05FE1C64" w14:textId="72E6FB46" w:rsidR="00E47359" w:rsidRDefault="00375D17" w:rsidP="00F00A4F">
      <w:pPr>
        <w:spacing w:before="120" w:after="0" w:line="240" w:lineRule="auto"/>
        <w:ind w:right="-24"/>
        <w:jc w:val="center"/>
        <w:rPr>
          <w:rFonts w:ascii="Arial" w:eastAsia="Times New Roman" w:hAnsi="Arial" w:cs="Arial"/>
          <w:b/>
          <w:bCs/>
          <w:smallCaps/>
          <w:sz w:val="24"/>
          <w:szCs w:val="24"/>
        </w:rPr>
      </w:pPr>
      <w:r w:rsidRPr="00490DD1">
        <w:rPr>
          <w:rFonts w:ascii="Arial" w:eastAsia="Times New Roman" w:hAnsi="Arial" w:cs="Arial"/>
          <w:b/>
          <w:bCs/>
          <w:smallCaps/>
          <w:sz w:val="24"/>
          <w:szCs w:val="24"/>
        </w:rPr>
        <w:t xml:space="preserve"> </w:t>
      </w:r>
      <w:r w:rsidR="00186D24">
        <w:rPr>
          <w:rFonts w:ascii="Arial" w:eastAsia="Times New Roman" w:hAnsi="Arial" w:cs="Arial"/>
          <w:b/>
          <w:bCs/>
          <w:smallCaps/>
          <w:sz w:val="24"/>
          <w:szCs w:val="24"/>
        </w:rPr>
        <w:t xml:space="preserve">č. </w:t>
      </w:r>
      <w:r w:rsidR="00186D24" w:rsidRPr="00186D24">
        <w:rPr>
          <w:rFonts w:ascii="Arial" w:eastAsia="Times New Roman" w:hAnsi="Arial" w:cs="Arial"/>
          <w:b/>
          <w:bCs/>
          <w:smallCaps/>
          <w:sz w:val="24"/>
          <w:szCs w:val="24"/>
          <w:highlight w:val="yellow"/>
        </w:rPr>
        <w:t>....................</w:t>
      </w:r>
      <w:r w:rsidR="00186D24">
        <w:rPr>
          <w:rFonts w:ascii="Arial" w:eastAsia="Times New Roman" w:hAnsi="Arial" w:cs="Arial"/>
          <w:b/>
          <w:bCs/>
          <w:smallCaps/>
          <w:sz w:val="24"/>
          <w:szCs w:val="24"/>
        </w:rPr>
        <w:t>(</w:t>
      </w:r>
      <w:r w:rsidR="00186D24" w:rsidRPr="00186D24">
        <w:rPr>
          <w:rFonts w:ascii="Arial" w:eastAsia="Times New Roman" w:hAnsi="Arial" w:cs="Arial"/>
          <w:b/>
          <w:bCs/>
          <w:smallCaps/>
          <w:sz w:val="24"/>
          <w:szCs w:val="24"/>
          <w:highlight w:val="yellow"/>
        </w:rPr>
        <w:t>interné číslo objednávateľa)</w:t>
      </w:r>
    </w:p>
    <w:p w14:paraId="2FE2EB98" w14:textId="3AB52D4C" w:rsidR="00490DD1" w:rsidRPr="00490DD1" w:rsidRDefault="00490DD1" w:rsidP="00F00A4F">
      <w:pPr>
        <w:spacing w:before="120" w:after="0" w:line="240" w:lineRule="auto"/>
        <w:ind w:right="-24"/>
        <w:jc w:val="center"/>
        <w:rPr>
          <w:rFonts w:ascii="Arial" w:eastAsia="Times New Roman" w:hAnsi="Arial" w:cs="Arial"/>
          <w:sz w:val="24"/>
          <w:szCs w:val="24"/>
        </w:rPr>
      </w:pPr>
      <w:r w:rsidRPr="00490DD1">
        <w:rPr>
          <w:rFonts w:ascii="Arial" w:eastAsia="Times New Roman" w:hAnsi="Arial" w:cs="Arial"/>
          <w:bCs/>
          <w:sz w:val="24"/>
          <w:szCs w:val="24"/>
        </w:rPr>
        <w:t>(ďalej ako „zmluva“ alebo „rámcová dohoda“)</w:t>
      </w:r>
    </w:p>
    <w:p w14:paraId="61643ACA" w14:textId="68609424" w:rsidR="00315CF5" w:rsidRPr="005A46DC" w:rsidRDefault="00923E90" w:rsidP="00F00A4F">
      <w:pPr>
        <w:spacing w:before="120" w:after="0" w:line="240" w:lineRule="auto"/>
        <w:ind w:right="-24"/>
        <w:jc w:val="center"/>
        <w:rPr>
          <w:rFonts w:ascii="Arial" w:eastAsia="Times New Roman" w:hAnsi="Arial" w:cs="Arial"/>
        </w:rPr>
      </w:pPr>
      <w:r w:rsidRPr="005A46DC">
        <w:rPr>
          <w:rFonts w:ascii="Arial" w:eastAsia="Times New Roman" w:hAnsi="Arial" w:cs="Arial"/>
        </w:rPr>
        <w:t xml:space="preserve">uzavretá </w:t>
      </w:r>
      <w:r w:rsidR="00DC524D" w:rsidRPr="005A46DC">
        <w:rPr>
          <w:rFonts w:ascii="Arial" w:eastAsia="Times New Roman" w:hAnsi="Arial" w:cs="Arial"/>
        </w:rPr>
        <w:t xml:space="preserve">v súlade so zákonom č. 343/2015 Z. z. o verejnom obstarávaní a o zmene a doplnení niektorých zákonov a v súlade s </w:t>
      </w:r>
      <w:r w:rsidR="00315CF5" w:rsidRPr="005A46DC">
        <w:rPr>
          <w:rFonts w:ascii="Arial" w:eastAsia="Times New Roman" w:hAnsi="Arial" w:cs="Arial"/>
        </w:rPr>
        <w:t xml:space="preserve">§ 269 odsek 2 zákona č. 513/1991 Zb. Obchodný zákonník </w:t>
      </w:r>
      <w:r w:rsidR="002D23C6" w:rsidRPr="005A46DC">
        <w:rPr>
          <w:rFonts w:ascii="Arial" w:eastAsia="Times New Roman" w:hAnsi="Arial" w:cs="Arial"/>
        </w:rPr>
        <w:t xml:space="preserve">v znení neskorších predpisov </w:t>
      </w:r>
    </w:p>
    <w:p w14:paraId="5D30392A" w14:textId="77777777" w:rsidR="002D23C6" w:rsidRPr="005A46DC" w:rsidRDefault="002D23C6" w:rsidP="00F00A4F">
      <w:pPr>
        <w:spacing w:before="120" w:after="0" w:line="240" w:lineRule="auto"/>
        <w:ind w:right="-24"/>
        <w:jc w:val="center"/>
        <w:rPr>
          <w:rFonts w:ascii="Arial" w:eastAsia="Times New Roman" w:hAnsi="Arial" w:cs="Arial"/>
        </w:rPr>
      </w:pPr>
    </w:p>
    <w:p w14:paraId="14B1200A" w14:textId="77777777" w:rsidR="002D23C6" w:rsidRPr="005A46DC" w:rsidRDefault="002D23C6" w:rsidP="002D23C6">
      <w:pPr>
        <w:spacing w:after="0" w:line="240" w:lineRule="auto"/>
        <w:ind w:right="-24"/>
        <w:jc w:val="center"/>
        <w:rPr>
          <w:rFonts w:ascii="Arial" w:eastAsia="Times New Roman" w:hAnsi="Arial" w:cs="Arial"/>
          <w:b/>
        </w:rPr>
      </w:pPr>
      <w:r w:rsidRPr="005A46DC">
        <w:rPr>
          <w:rFonts w:ascii="Arial" w:eastAsia="Times New Roman" w:hAnsi="Arial" w:cs="Arial"/>
          <w:b/>
        </w:rPr>
        <w:t>Článok I</w:t>
      </w:r>
    </w:p>
    <w:p w14:paraId="6A26EF34" w14:textId="77777777" w:rsidR="00315CF5" w:rsidRPr="005A46DC" w:rsidRDefault="002D23C6" w:rsidP="002D23C6">
      <w:pPr>
        <w:spacing w:after="0" w:line="240" w:lineRule="auto"/>
        <w:ind w:left="426" w:right="-24" w:hanging="426"/>
        <w:jc w:val="center"/>
        <w:rPr>
          <w:rFonts w:ascii="Arial" w:eastAsia="Times New Roman" w:hAnsi="Arial" w:cs="Arial"/>
          <w:b/>
        </w:rPr>
      </w:pPr>
      <w:r w:rsidRPr="005A46DC">
        <w:rPr>
          <w:rFonts w:ascii="Arial" w:eastAsia="Times New Roman" w:hAnsi="Arial" w:cs="Arial"/>
          <w:b/>
        </w:rPr>
        <w:t>Zmluvné strany</w:t>
      </w:r>
    </w:p>
    <w:p w14:paraId="72B39A58" w14:textId="77777777" w:rsidR="002D23C6" w:rsidRPr="005A46DC" w:rsidRDefault="002D23C6" w:rsidP="002D23C6">
      <w:pPr>
        <w:spacing w:before="120" w:after="0" w:line="240" w:lineRule="auto"/>
        <w:ind w:left="426" w:right="-24" w:hanging="426"/>
        <w:jc w:val="center"/>
        <w:rPr>
          <w:rFonts w:ascii="Arial" w:eastAsia="Times New Roman" w:hAnsi="Arial" w:cs="Arial"/>
        </w:rPr>
      </w:pPr>
    </w:p>
    <w:p w14:paraId="6F3516DB" w14:textId="77777777" w:rsidR="006304F3" w:rsidRPr="005A46DC" w:rsidRDefault="002D23C6" w:rsidP="00F00A4F">
      <w:pPr>
        <w:tabs>
          <w:tab w:val="left" w:pos="426"/>
          <w:tab w:val="left" w:pos="3391"/>
        </w:tabs>
        <w:spacing w:before="120" w:after="0" w:line="240" w:lineRule="auto"/>
        <w:ind w:left="426" w:right="-24" w:hanging="426"/>
        <w:rPr>
          <w:rFonts w:ascii="Arial" w:eastAsia="Times New Roman" w:hAnsi="Arial" w:cs="Arial"/>
          <w:b/>
        </w:rPr>
      </w:pPr>
      <w:r w:rsidRPr="005A46DC">
        <w:rPr>
          <w:rFonts w:ascii="Arial" w:eastAsia="Times New Roman" w:hAnsi="Arial" w:cs="Arial"/>
        </w:rPr>
        <w:tab/>
      </w:r>
      <w:r w:rsidR="00923E90" w:rsidRPr="005A46DC">
        <w:rPr>
          <w:rFonts w:ascii="Arial" w:eastAsia="Times New Roman" w:hAnsi="Arial" w:cs="Arial"/>
          <w:b/>
        </w:rPr>
        <w:t>Objednávateľ</w:t>
      </w:r>
      <w:r w:rsidR="00315CF5" w:rsidRPr="005A46DC">
        <w:rPr>
          <w:rFonts w:ascii="Arial" w:eastAsia="Times New Roman" w:hAnsi="Arial" w:cs="Arial"/>
          <w:b/>
        </w:rPr>
        <w:t>:</w:t>
      </w:r>
      <w:r w:rsidR="00315CF5" w:rsidRPr="005A46DC">
        <w:rPr>
          <w:rFonts w:ascii="Arial" w:eastAsia="Times New Roman" w:hAnsi="Arial" w:cs="Arial"/>
          <w:b/>
        </w:rPr>
        <w:tab/>
      </w:r>
      <w:r w:rsidR="003A46B5" w:rsidRPr="005A46DC">
        <w:rPr>
          <w:rFonts w:ascii="Arial" w:eastAsia="Times New Roman" w:hAnsi="Arial" w:cs="Arial"/>
          <w:b/>
        </w:rPr>
        <w:t>Zdravé regióny</w:t>
      </w:r>
    </w:p>
    <w:p w14:paraId="62BAB72F" w14:textId="77777777" w:rsidR="00315CF5" w:rsidRPr="005A46DC" w:rsidRDefault="00315CF5" w:rsidP="002D23C6">
      <w:pPr>
        <w:tabs>
          <w:tab w:val="left" w:pos="3402"/>
        </w:tabs>
        <w:spacing w:before="120" w:after="0" w:line="240" w:lineRule="auto"/>
        <w:ind w:left="426" w:right="-24"/>
        <w:rPr>
          <w:rFonts w:ascii="Arial" w:hAnsi="Arial" w:cs="Arial"/>
        </w:rPr>
      </w:pPr>
      <w:r w:rsidRPr="005A46DC">
        <w:rPr>
          <w:rFonts w:ascii="Arial" w:eastAsia="Times New Roman" w:hAnsi="Arial" w:cs="Arial"/>
        </w:rPr>
        <w:t>Sídlo:</w:t>
      </w:r>
      <w:r w:rsidR="006304F3" w:rsidRPr="005A46DC">
        <w:rPr>
          <w:rFonts w:ascii="Arial" w:eastAsia="Times New Roman" w:hAnsi="Arial" w:cs="Arial"/>
        </w:rPr>
        <w:tab/>
      </w:r>
      <w:r w:rsidR="003A46B5" w:rsidRPr="005A46DC">
        <w:rPr>
          <w:rFonts w:ascii="Arial" w:hAnsi="Arial" w:cs="Arial"/>
        </w:rPr>
        <w:t>Limbová 2, 831 01 Bratislava</w:t>
      </w:r>
    </w:p>
    <w:p w14:paraId="30126802" w14:textId="77777777" w:rsidR="003A46B5" w:rsidRPr="005A46DC" w:rsidRDefault="003A46B5" w:rsidP="002D23C6">
      <w:pPr>
        <w:tabs>
          <w:tab w:val="left" w:pos="3402"/>
        </w:tabs>
        <w:spacing w:before="120" w:after="0" w:line="240" w:lineRule="auto"/>
        <w:ind w:left="426" w:right="-24"/>
        <w:rPr>
          <w:rFonts w:ascii="Arial" w:eastAsia="Times New Roman" w:hAnsi="Arial" w:cs="Arial"/>
        </w:rPr>
      </w:pPr>
      <w:r w:rsidRPr="005A46DC">
        <w:rPr>
          <w:rFonts w:ascii="Arial" w:hAnsi="Arial" w:cs="Arial"/>
        </w:rPr>
        <w:t>Korešpondenčná adresa:</w:t>
      </w:r>
      <w:r w:rsidRPr="005A46DC">
        <w:rPr>
          <w:rFonts w:ascii="Arial" w:hAnsi="Arial" w:cs="Arial"/>
        </w:rPr>
        <w:tab/>
      </w:r>
      <w:proofErr w:type="spellStart"/>
      <w:r w:rsidRPr="005A46DC">
        <w:rPr>
          <w:rFonts w:ascii="Arial" w:hAnsi="Arial" w:cs="Arial"/>
        </w:rPr>
        <w:t>Koceľova</w:t>
      </w:r>
      <w:proofErr w:type="spellEnd"/>
      <w:r w:rsidRPr="005A46DC">
        <w:rPr>
          <w:rFonts w:ascii="Arial" w:hAnsi="Arial" w:cs="Arial"/>
        </w:rPr>
        <w:t xml:space="preserve"> 937/9, 821 08 Bratislava</w:t>
      </w:r>
    </w:p>
    <w:p w14:paraId="4D2CD7B6" w14:textId="77777777" w:rsidR="00315CF5" w:rsidRPr="005A46DC" w:rsidRDefault="00315CF5" w:rsidP="00F00A4F">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IČO:</w:t>
      </w:r>
      <w:r w:rsidRPr="005A46DC">
        <w:rPr>
          <w:rFonts w:ascii="Arial" w:eastAsia="Times New Roman" w:hAnsi="Arial" w:cs="Arial"/>
        </w:rPr>
        <w:tab/>
      </w:r>
      <w:r w:rsidR="003A46B5" w:rsidRPr="005A46DC">
        <w:rPr>
          <w:rFonts w:ascii="Arial" w:hAnsi="Arial" w:cs="Arial"/>
        </w:rPr>
        <w:t>50 626 396</w:t>
      </w:r>
      <w:r w:rsidR="003A46B5" w:rsidRPr="005A46DC">
        <w:rPr>
          <w:rFonts w:ascii="Arial" w:hAnsi="Arial" w:cs="Arial"/>
        </w:rPr>
        <w:tab/>
        <w:t xml:space="preserve">     </w:t>
      </w:r>
    </w:p>
    <w:p w14:paraId="4C5C49CB" w14:textId="77777777" w:rsidR="00315CF5" w:rsidRPr="005A46DC" w:rsidRDefault="00315CF5" w:rsidP="00F00A4F">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DIČ:</w:t>
      </w:r>
      <w:r w:rsidRPr="005A46DC">
        <w:rPr>
          <w:rFonts w:ascii="Arial" w:eastAsia="Times New Roman" w:hAnsi="Arial" w:cs="Arial"/>
        </w:rPr>
        <w:tab/>
      </w:r>
      <w:r w:rsidR="003A46B5" w:rsidRPr="005A46DC">
        <w:rPr>
          <w:rFonts w:ascii="Arial" w:hAnsi="Arial" w:cs="Arial"/>
        </w:rPr>
        <w:t xml:space="preserve">212 039 3033        </w:t>
      </w:r>
    </w:p>
    <w:p w14:paraId="0B87C113" w14:textId="77777777" w:rsidR="00580721" w:rsidRPr="005A46DC" w:rsidRDefault="00580721" w:rsidP="00F00A4F">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IČ DPH:</w:t>
      </w:r>
      <w:r w:rsidRPr="005A46DC">
        <w:rPr>
          <w:rFonts w:ascii="Arial" w:eastAsia="Times New Roman" w:hAnsi="Arial" w:cs="Arial"/>
        </w:rPr>
        <w:tab/>
      </w:r>
      <w:r w:rsidR="003A46B5" w:rsidRPr="005A46DC">
        <w:rPr>
          <w:rFonts w:ascii="Arial" w:eastAsia="Times New Roman" w:hAnsi="Arial" w:cs="Arial"/>
        </w:rPr>
        <w:t>-</w:t>
      </w:r>
    </w:p>
    <w:p w14:paraId="72069E96" w14:textId="77777777" w:rsidR="00315CF5" w:rsidRPr="005A46DC" w:rsidRDefault="00D4558B" w:rsidP="00F00A4F">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B</w:t>
      </w:r>
      <w:r w:rsidR="00315CF5" w:rsidRPr="005A46DC">
        <w:rPr>
          <w:rFonts w:ascii="Arial" w:eastAsia="Times New Roman" w:hAnsi="Arial" w:cs="Arial"/>
        </w:rPr>
        <w:t>ankové spojenie:</w:t>
      </w:r>
      <w:r w:rsidR="00315CF5" w:rsidRPr="005A46DC">
        <w:rPr>
          <w:rFonts w:ascii="Arial" w:eastAsia="Times New Roman" w:hAnsi="Arial" w:cs="Arial"/>
        </w:rPr>
        <w:tab/>
      </w:r>
      <w:r w:rsidR="003A46B5" w:rsidRPr="005A46DC">
        <w:rPr>
          <w:rFonts w:ascii="Arial" w:hAnsi="Arial" w:cs="Arial"/>
        </w:rPr>
        <w:t xml:space="preserve">Štátna pokladnica  </w:t>
      </w:r>
    </w:p>
    <w:p w14:paraId="02FED28A" w14:textId="20D07CFD" w:rsidR="002D23C6" w:rsidRPr="005A46DC" w:rsidRDefault="00D4558B" w:rsidP="00F00A4F">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Číslo účtu:</w:t>
      </w:r>
      <w:r w:rsidR="002D23C6" w:rsidRPr="005A46DC">
        <w:rPr>
          <w:rFonts w:ascii="Arial" w:eastAsia="Times New Roman" w:hAnsi="Arial" w:cs="Arial"/>
        </w:rPr>
        <w:tab/>
      </w:r>
      <w:r w:rsidR="003E6D73" w:rsidRPr="003E6D73">
        <w:rPr>
          <w:rFonts w:ascii="Arial" w:hAnsi="Arial" w:cs="Arial"/>
        </w:rPr>
        <w:t>SK09 8180 0000 0070 0056 4609</w:t>
      </w:r>
      <w:r w:rsidR="003E6D73" w:rsidRPr="005A46DC">
        <w:rPr>
          <w:rFonts w:ascii="Arial" w:hAnsi="Arial" w:cs="Arial"/>
        </w:rPr>
        <w:t xml:space="preserve">                 </w:t>
      </w:r>
      <w:r w:rsidR="003A46B5" w:rsidRPr="005A46DC">
        <w:rPr>
          <w:rFonts w:ascii="Arial" w:hAnsi="Arial" w:cs="Arial"/>
        </w:rPr>
        <w:t xml:space="preserve"> </w:t>
      </w:r>
    </w:p>
    <w:p w14:paraId="04DF96EF" w14:textId="77777777" w:rsidR="003A46B5" w:rsidRPr="005A46DC" w:rsidRDefault="00580721" w:rsidP="003A46B5">
      <w:pPr>
        <w:tabs>
          <w:tab w:val="left" w:pos="3402"/>
        </w:tabs>
        <w:spacing w:before="120" w:after="0" w:line="240" w:lineRule="auto"/>
        <w:ind w:left="426" w:right="-24"/>
        <w:rPr>
          <w:rFonts w:ascii="Arial" w:hAnsi="Arial" w:cs="Arial"/>
        </w:rPr>
      </w:pPr>
      <w:r w:rsidRPr="005A46DC">
        <w:rPr>
          <w:rFonts w:ascii="Arial" w:eastAsia="Times New Roman" w:hAnsi="Arial" w:cs="Arial"/>
        </w:rPr>
        <w:t>V zastúpení</w:t>
      </w:r>
      <w:r w:rsidR="002D23C6" w:rsidRPr="005A46DC">
        <w:rPr>
          <w:rFonts w:ascii="Arial" w:eastAsia="Times New Roman" w:hAnsi="Arial" w:cs="Arial"/>
        </w:rPr>
        <w:t>:</w:t>
      </w:r>
      <w:r w:rsidR="002D23C6" w:rsidRPr="005A46DC">
        <w:rPr>
          <w:rFonts w:ascii="Arial" w:eastAsia="Times New Roman" w:hAnsi="Arial" w:cs="Arial"/>
        </w:rPr>
        <w:tab/>
      </w:r>
      <w:r w:rsidR="003A46B5" w:rsidRPr="005A46DC">
        <w:rPr>
          <w:rFonts w:ascii="Arial" w:hAnsi="Arial" w:cs="Arial"/>
        </w:rPr>
        <w:t xml:space="preserve">Mgr. Tatiana Hrustič, riaditeľka  </w:t>
      </w:r>
    </w:p>
    <w:p w14:paraId="10ADF50B" w14:textId="77777777" w:rsidR="00D4558B" w:rsidRPr="005A46DC" w:rsidRDefault="00D4558B" w:rsidP="003A46B5">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ab/>
      </w:r>
    </w:p>
    <w:p w14:paraId="7C9E6387" w14:textId="77777777" w:rsidR="00315CF5" w:rsidRPr="005A46DC" w:rsidRDefault="00315CF5" w:rsidP="00F00A4F">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w:t>
      </w:r>
      <w:r w:rsidR="003A46B5" w:rsidRPr="005A46DC">
        <w:rPr>
          <w:rFonts w:ascii="Arial" w:eastAsia="Times New Roman" w:hAnsi="Arial" w:cs="Arial"/>
        </w:rPr>
        <w:t>ďalej len „objednávateľ</w:t>
      </w:r>
      <w:r w:rsidRPr="005A46DC">
        <w:rPr>
          <w:rFonts w:ascii="Arial" w:eastAsia="Times New Roman" w:hAnsi="Arial" w:cs="Arial"/>
        </w:rPr>
        <w:t>")</w:t>
      </w:r>
    </w:p>
    <w:p w14:paraId="635D1A01" w14:textId="77777777" w:rsidR="0006571F" w:rsidRPr="005A46DC" w:rsidRDefault="0006571F" w:rsidP="00F00A4F">
      <w:pPr>
        <w:tabs>
          <w:tab w:val="left" w:pos="3402"/>
        </w:tabs>
        <w:spacing w:before="120" w:after="0" w:line="240" w:lineRule="auto"/>
        <w:ind w:left="426" w:right="-24"/>
        <w:rPr>
          <w:rFonts w:ascii="Arial" w:eastAsia="Times New Roman" w:hAnsi="Arial" w:cs="Arial"/>
        </w:rPr>
      </w:pPr>
    </w:p>
    <w:p w14:paraId="05BB8670" w14:textId="1AA8DA7D" w:rsidR="006304F3" w:rsidRPr="005A46DC" w:rsidRDefault="002D23C6" w:rsidP="00F00A4F">
      <w:pPr>
        <w:tabs>
          <w:tab w:val="left" w:pos="223"/>
        </w:tabs>
        <w:spacing w:before="120" w:after="0" w:line="240" w:lineRule="auto"/>
        <w:ind w:left="426" w:right="-24" w:hanging="426"/>
        <w:rPr>
          <w:rFonts w:ascii="Arial" w:eastAsia="Times New Roman" w:hAnsi="Arial" w:cs="Arial"/>
          <w:b/>
        </w:rPr>
      </w:pPr>
      <w:r w:rsidRPr="005A46DC">
        <w:rPr>
          <w:rFonts w:ascii="Arial" w:eastAsia="Times New Roman" w:hAnsi="Arial" w:cs="Arial"/>
        </w:rPr>
        <w:tab/>
      </w:r>
      <w:r w:rsidRPr="005A46DC">
        <w:rPr>
          <w:rFonts w:ascii="Arial" w:eastAsia="Times New Roman" w:hAnsi="Arial" w:cs="Arial"/>
        </w:rPr>
        <w:tab/>
      </w:r>
      <w:bookmarkStart w:id="0" w:name="_Hlk30076697"/>
      <w:r w:rsidR="008472AD" w:rsidRPr="005A46DC">
        <w:rPr>
          <w:rFonts w:ascii="Arial" w:eastAsia="Times New Roman" w:hAnsi="Arial" w:cs="Arial"/>
          <w:b/>
        </w:rPr>
        <w:t>Poskytovateľ</w:t>
      </w:r>
      <w:r w:rsidR="00315CF5" w:rsidRPr="005A46DC">
        <w:rPr>
          <w:rFonts w:ascii="Arial" w:eastAsia="Times New Roman" w:hAnsi="Arial" w:cs="Arial"/>
          <w:b/>
        </w:rPr>
        <w:t>:</w:t>
      </w:r>
      <w:r w:rsidR="006304F3" w:rsidRPr="005A46DC">
        <w:rPr>
          <w:rFonts w:ascii="Arial" w:eastAsia="Times New Roman" w:hAnsi="Arial" w:cs="Arial"/>
          <w:b/>
        </w:rPr>
        <w:t xml:space="preserve"> </w:t>
      </w:r>
      <w:r w:rsidR="00D4558B" w:rsidRPr="005A46DC">
        <w:rPr>
          <w:rFonts w:ascii="Arial" w:eastAsia="Times New Roman" w:hAnsi="Arial" w:cs="Arial"/>
          <w:b/>
        </w:rPr>
        <w:tab/>
      </w:r>
      <w:r w:rsidR="00D4558B" w:rsidRPr="005A46DC">
        <w:rPr>
          <w:rFonts w:ascii="Arial" w:eastAsia="Times New Roman" w:hAnsi="Arial" w:cs="Arial"/>
          <w:b/>
        </w:rPr>
        <w:tab/>
      </w:r>
      <w:r w:rsidR="00D4558B" w:rsidRPr="005A46DC">
        <w:rPr>
          <w:rFonts w:ascii="Arial" w:eastAsia="Times New Roman" w:hAnsi="Arial" w:cs="Arial"/>
          <w:b/>
        </w:rPr>
        <w:tab/>
      </w:r>
      <w:r w:rsidR="00041790">
        <w:rPr>
          <w:rFonts w:ascii="Arial" w:eastAsia="Times New Roman" w:hAnsi="Arial" w:cs="Arial"/>
          <w:b/>
        </w:rPr>
        <w:t xml:space="preserve"> </w:t>
      </w:r>
      <w:r w:rsidR="00386C1A" w:rsidRPr="00386C1A">
        <w:rPr>
          <w:rFonts w:ascii="Arial" w:eastAsia="Times New Roman" w:hAnsi="Arial" w:cs="Arial"/>
          <w:b/>
          <w:highlight w:val="yellow"/>
        </w:rPr>
        <w:t>vyplní uchádzač</w:t>
      </w:r>
    </w:p>
    <w:p w14:paraId="062123A6" w14:textId="6D3079B6" w:rsidR="00315CF5" w:rsidRPr="005A46DC" w:rsidRDefault="00315CF5" w:rsidP="00F00A4F">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Sídlo</w:t>
      </w:r>
      <w:r w:rsidR="00580721" w:rsidRPr="005A46DC">
        <w:rPr>
          <w:rFonts w:ascii="Arial" w:eastAsia="Times New Roman" w:hAnsi="Arial" w:cs="Arial"/>
        </w:rPr>
        <w:t>:</w:t>
      </w:r>
      <w:r w:rsidR="00B12ADA" w:rsidRPr="005A46DC">
        <w:rPr>
          <w:rFonts w:ascii="Arial" w:eastAsia="Times New Roman" w:hAnsi="Arial" w:cs="Arial"/>
        </w:rPr>
        <w:tab/>
      </w:r>
      <w:r w:rsidR="0006571F" w:rsidRPr="005A46DC">
        <w:rPr>
          <w:rFonts w:ascii="Arial" w:eastAsia="Times New Roman" w:hAnsi="Arial" w:cs="Arial"/>
        </w:rPr>
        <w:t xml:space="preserve">  </w:t>
      </w:r>
    </w:p>
    <w:p w14:paraId="1F1F9734" w14:textId="77BA1F4B" w:rsidR="00201311" w:rsidRDefault="00580721" w:rsidP="0011295B">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IČO:</w:t>
      </w:r>
      <w:r w:rsidRPr="005A46DC">
        <w:rPr>
          <w:rFonts w:ascii="Arial" w:eastAsia="Times New Roman" w:hAnsi="Arial" w:cs="Arial"/>
        </w:rPr>
        <w:tab/>
      </w:r>
      <w:r w:rsidRPr="005A46DC">
        <w:rPr>
          <w:rFonts w:ascii="Arial" w:eastAsia="Times New Roman" w:hAnsi="Arial" w:cs="Arial"/>
        </w:rPr>
        <w:tab/>
      </w:r>
    </w:p>
    <w:p w14:paraId="6F67AD5C" w14:textId="3A4F7AE8" w:rsidR="00580721" w:rsidRPr="005A46DC" w:rsidRDefault="00580721" w:rsidP="00E47359">
      <w:pPr>
        <w:tabs>
          <w:tab w:val="left" w:pos="3544"/>
        </w:tabs>
        <w:spacing w:before="120" w:after="0" w:line="240" w:lineRule="auto"/>
        <w:ind w:left="426" w:right="-24"/>
        <w:rPr>
          <w:rFonts w:ascii="Arial" w:eastAsia="Times New Roman" w:hAnsi="Arial" w:cs="Arial"/>
        </w:rPr>
      </w:pPr>
      <w:r w:rsidRPr="005A46DC">
        <w:rPr>
          <w:rFonts w:ascii="Arial" w:eastAsia="Times New Roman" w:hAnsi="Arial" w:cs="Arial"/>
        </w:rPr>
        <w:t>DIČ:</w:t>
      </w:r>
      <w:r w:rsidR="00E47359">
        <w:rPr>
          <w:rFonts w:ascii="Arial" w:eastAsia="Times New Roman" w:hAnsi="Arial" w:cs="Arial"/>
        </w:rPr>
        <w:tab/>
      </w:r>
    </w:p>
    <w:p w14:paraId="77729CC7" w14:textId="162AD719" w:rsidR="00580721" w:rsidRPr="005A46DC" w:rsidRDefault="00580721" w:rsidP="00580721">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IČ DPH:</w:t>
      </w:r>
      <w:r w:rsidRPr="005A46DC">
        <w:rPr>
          <w:rFonts w:ascii="Arial" w:eastAsia="Times New Roman" w:hAnsi="Arial" w:cs="Arial"/>
        </w:rPr>
        <w:tab/>
      </w:r>
    </w:p>
    <w:p w14:paraId="02F56FF7" w14:textId="048A9222" w:rsidR="00580721" w:rsidRPr="005A46DC" w:rsidRDefault="00580721" w:rsidP="00580721">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Obchodný register</w:t>
      </w:r>
      <w:r w:rsidR="00041790">
        <w:rPr>
          <w:rFonts w:ascii="Arial" w:eastAsia="Times New Roman" w:hAnsi="Arial" w:cs="Arial"/>
        </w:rPr>
        <w:t xml:space="preserve">: </w:t>
      </w:r>
      <w:r w:rsidR="00041790">
        <w:rPr>
          <w:rFonts w:ascii="Arial" w:eastAsia="Times New Roman" w:hAnsi="Arial" w:cs="Arial"/>
        </w:rPr>
        <w:tab/>
        <w:t xml:space="preserve">  </w:t>
      </w:r>
    </w:p>
    <w:p w14:paraId="1CD4F8FA" w14:textId="5314D0BB" w:rsidR="006304F3" w:rsidRDefault="007E5F68" w:rsidP="00F00A4F">
      <w:pPr>
        <w:tabs>
          <w:tab w:val="left" w:pos="439"/>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Bankové spojenie</w:t>
      </w:r>
      <w:r w:rsidR="00AA7DDE">
        <w:rPr>
          <w:rFonts w:ascii="Arial" w:eastAsia="Times New Roman" w:hAnsi="Arial" w:cs="Arial"/>
        </w:rPr>
        <w:t xml:space="preserve"> (IBAN)</w:t>
      </w:r>
      <w:r w:rsidRPr="005A46DC">
        <w:rPr>
          <w:rFonts w:ascii="Arial" w:eastAsia="Times New Roman" w:hAnsi="Arial" w:cs="Arial"/>
        </w:rPr>
        <w:t>:</w:t>
      </w:r>
      <w:r w:rsidRPr="005A46DC">
        <w:rPr>
          <w:rFonts w:ascii="Arial" w:eastAsia="Times New Roman" w:hAnsi="Arial" w:cs="Arial"/>
        </w:rPr>
        <w:tab/>
        <w:t xml:space="preserve">  </w:t>
      </w:r>
    </w:p>
    <w:p w14:paraId="5506ACF6" w14:textId="6098807B" w:rsidR="00375B8E" w:rsidRPr="005A46DC" w:rsidRDefault="00375B8E" w:rsidP="00F00A4F">
      <w:pPr>
        <w:tabs>
          <w:tab w:val="left" w:pos="439"/>
          <w:tab w:val="left" w:pos="3402"/>
        </w:tabs>
        <w:spacing w:before="120" w:after="0" w:line="240" w:lineRule="auto"/>
        <w:ind w:left="426" w:right="-24"/>
        <w:rPr>
          <w:rFonts w:ascii="Arial" w:eastAsia="Times New Roman" w:hAnsi="Arial" w:cs="Arial"/>
        </w:rPr>
      </w:pPr>
      <w:r>
        <w:rPr>
          <w:rFonts w:ascii="Arial" w:eastAsia="Times New Roman" w:hAnsi="Arial" w:cs="Arial"/>
        </w:rPr>
        <w:t>Banka:</w:t>
      </w:r>
      <w:r>
        <w:rPr>
          <w:rFonts w:ascii="Arial" w:eastAsia="Times New Roman" w:hAnsi="Arial" w:cs="Arial"/>
        </w:rPr>
        <w:tab/>
        <w:t xml:space="preserve">   </w:t>
      </w:r>
    </w:p>
    <w:p w14:paraId="316042AD" w14:textId="5585D3C3" w:rsidR="006304F3" w:rsidRPr="005A46DC" w:rsidRDefault="00AA7DDE" w:rsidP="00F00A4F">
      <w:pPr>
        <w:tabs>
          <w:tab w:val="left" w:pos="439"/>
          <w:tab w:val="left" w:pos="3402"/>
        </w:tabs>
        <w:spacing w:before="120" w:after="0" w:line="240" w:lineRule="auto"/>
        <w:ind w:left="426" w:right="-24"/>
        <w:rPr>
          <w:rFonts w:ascii="Arial" w:eastAsia="Times New Roman" w:hAnsi="Arial" w:cs="Arial"/>
        </w:rPr>
      </w:pPr>
      <w:r>
        <w:rPr>
          <w:rFonts w:ascii="Arial" w:eastAsia="Times New Roman" w:hAnsi="Arial" w:cs="Arial"/>
        </w:rPr>
        <w:t>BIC</w:t>
      </w:r>
      <w:r w:rsidR="00315CF5" w:rsidRPr="005A46DC">
        <w:rPr>
          <w:rFonts w:ascii="Arial" w:eastAsia="Times New Roman" w:hAnsi="Arial" w:cs="Arial"/>
        </w:rPr>
        <w:t xml:space="preserve"> : </w:t>
      </w:r>
      <w:r w:rsidR="007E5F68" w:rsidRPr="005A46DC">
        <w:rPr>
          <w:rFonts w:ascii="Arial" w:eastAsia="Times New Roman" w:hAnsi="Arial" w:cs="Arial"/>
        </w:rPr>
        <w:tab/>
        <w:t xml:space="preserve">  </w:t>
      </w:r>
    </w:p>
    <w:bookmarkEnd w:id="0"/>
    <w:p w14:paraId="54EAA5A3" w14:textId="0A19BAF5" w:rsidR="00B61B9F" w:rsidRPr="005A46DC" w:rsidRDefault="00B61B9F" w:rsidP="00B61B9F">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V zastúpení:</w:t>
      </w:r>
      <w:r w:rsidRPr="005A46DC">
        <w:rPr>
          <w:rFonts w:ascii="Arial" w:eastAsia="Times New Roman" w:hAnsi="Arial" w:cs="Arial"/>
        </w:rPr>
        <w:tab/>
      </w:r>
      <w:r w:rsidRPr="005A46DC">
        <w:rPr>
          <w:rFonts w:ascii="Arial" w:eastAsia="Times New Roman" w:hAnsi="Arial" w:cs="Arial"/>
        </w:rPr>
        <w:tab/>
      </w:r>
    </w:p>
    <w:p w14:paraId="48E1404C" w14:textId="77777777" w:rsidR="00B61B9F" w:rsidRPr="005A46DC" w:rsidRDefault="00B61B9F" w:rsidP="00B61B9F">
      <w:pPr>
        <w:tabs>
          <w:tab w:val="left" w:pos="3402"/>
        </w:tabs>
        <w:spacing w:before="120" w:after="0" w:line="240" w:lineRule="auto"/>
        <w:ind w:left="426" w:right="-24"/>
        <w:rPr>
          <w:rFonts w:ascii="Arial" w:eastAsia="Times New Roman" w:hAnsi="Arial" w:cs="Arial"/>
        </w:rPr>
      </w:pPr>
    </w:p>
    <w:p w14:paraId="046C7489" w14:textId="77777777" w:rsidR="00315CF5" w:rsidRPr="005A46DC" w:rsidRDefault="00315CF5" w:rsidP="00B61B9F">
      <w:pPr>
        <w:tabs>
          <w:tab w:val="left" w:pos="3402"/>
        </w:tabs>
        <w:spacing w:before="120" w:after="0" w:line="240" w:lineRule="auto"/>
        <w:ind w:left="426" w:right="-24"/>
        <w:rPr>
          <w:rFonts w:ascii="Arial" w:eastAsia="Times New Roman" w:hAnsi="Arial" w:cs="Arial"/>
        </w:rPr>
      </w:pPr>
      <w:r w:rsidRPr="005A46DC">
        <w:rPr>
          <w:rFonts w:ascii="Arial" w:eastAsia="Times New Roman" w:hAnsi="Arial" w:cs="Arial"/>
        </w:rPr>
        <w:t xml:space="preserve">(ďalej len </w:t>
      </w:r>
      <w:r w:rsidR="00D4558B" w:rsidRPr="005A46DC">
        <w:rPr>
          <w:rFonts w:ascii="Arial" w:eastAsia="Times New Roman" w:hAnsi="Arial" w:cs="Arial"/>
        </w:rPr>
        <w:t>„</w:t>
      </w:r>
      <w:r w:rsidR="008472AD" w:rsidRPr="005A46DC">
        <w:rPr>
          <w:rFonts w:ascii="Arial" w:eastAsia="Times New Roman" w:hAnsi="Arial" w:cs="Arial"/>
        </w:rPr>
        <w:t>poskytovateľ</w:t>
      </w:r>
      <w:r w:rsidRPr="005A46DC">
        <w:rPr>
          <w:rFonts w:ascii="Arial" w:eastAsia="Times New Roman" w:hAnsi="Arial" w:cs="Arial"/>
        </w:rPr>
        <w:t>")</w:t>
      </w:r>
    </w:p>
    <w:p w14:paraId="60D80BFA" w14:textId="05144763" w:rsidR="004C5A6A" w:rsidRDefault="004C5A6A" w:rsidP="008472AD">
      <w:pPr>
        <w:tabs>
          <w:tab w:val="left" w:pos="3402"/>
        </w:tabs>
        <w:spacing w:before="120" w:after="0" w:line="240" w:lineRule="auto"/>
        <w:ind w:right="-24"/>
        <w:rPr>
          <w:rFonts w:ascii="Arial" w:eastAsia="Times New Roman" w:hAnsi="Arial" w:cs="Arial"/>
          <w:sz w:val="20"/>
          <w:szCs w:val="20"/>
        </w:rPr>
      </w:pPr>
    </w:p>
    <w:p w14:paraId="76035629" w14:textId="790D61BF" w:rsidR="00D90ED7" w:rsidRDefault="00D90ED7" w:rsidP="008472AD">
      <w:pPr>
        <w:tabs>
          <w:tab w:val="left" w:pos="3402"/>
        </w:tabs>
        <w:spacing w:before="120" w:after="0" w:line="240" w:lineRule="auto"/>
        <w:ind w:right="-24"/>
        <w:rPr>
          <w:rFonts w:ascii="Arial" w:eastAsia="Times New Roman" w:hAnsi="Arial" w:cs="Arial"/>
          <w:sz w:val="20"/>
          <w:szCs w:val="20"/>
        </w:rPr>
      </w:pPr>
    </w:p>
    <w:p w14:paraId="116BCA29" w14:textId="6F373E6A" w:rsidR="00D90ED7" w:rsidRDefault="00D90ED7" w:rsidP="008472AD">
      <w:pPr>
        <w:tabs>
          <w:tab w:val="left" w:pos="3402"/>
        </w:tabs>
        <w:spacing w:before="120" w:after="0" w:line="240" w:lineRule="auto"/>
        <w:ind w:right="-24"/>
        <w:rPr>
          <w:rFonts w:ascii="Arial" w:eastAsia="Times New Roman" w:hAnsi="Arial" w:cs="Arial"/>
          <w:sz w:val="20"/>
          <w:szCs w:val="20"/>
        </w:rPr>
      </w:pPr>
    </w:p>
    <w:p w14:paraId="35625933" w14:textId="77777777" w:rsidR="00D90ED7" w:rsidRPr="005A46DC" w:rsidRDefault="00D90ED7" w:rsidP="008472AD">
      <w:pPr>
        <w:tabs>
          <w:tab w:val="left" w:pos="3402"/>
        </w:tabs>
        <w:spacing w:before="120" w:after="0" w:line="240" w:lineRule="auto"/>
        <w:ind w:right="-24"/>
        <w:rPr>
          <w:rFonts w:ascii="Arial" w:eastAsia="Times New Roman" w:hAnsi="Arial" w:cs="Arial"/>
          <w:sz w:val="20"/>
          <w:szCs w:val="20"/>
        </w:rPr>
      </w:pPr>
    </w:p>
    <w:p w14:paraId="7CB2BA2D" w14:textId="77777777" w:rsidR="00B61B9F" w:rsidRPr="005A46DC" w:rsidRDefault="00B61B9F" w:rsidP="00B61B9F">
      <w:pPr>
        <w:spacing w:after="0" w:line="240" w:lineRule="auto"/>
        <w:ind w:right="-24"/>
        <w:jc w:val="center"/>
        <w:rPr>
          <w:rFonts w:ascii="Arial" w:eastAsia="Times New Roman" w:hAnsi="Arial" w:cs="Arial"/>
          <w:b/>
        </w:rPr>
      </w:pPr>
      <w:r w:rsidRPr="005A46DC">
        <w:rPr>
          <w:rFonts w:ascii="Arial" w:eastAsia="Times New Roman" w:hAnsi="Arial" w:cs="Arial"/>
          <w:b/>
        </w:rPr>
        <w:lastRenderedPageBreak/>
        <w:t>Článok II</w:t>
      </w:r>
    </w:p>
    <w:p w14:paraId="6F9D3EB7" w14:textId="77777777" w:rsidR="00B61B9F" w:rsidRPr="005A46DC" w:rsidRDefault="00B61B9F" w:rsidP="00B61B9F">
      <w:pPr>
        <w:spacing w:after="0" w:line="240" w:lineRule="auto"/>
        <w:ind w:left="426" w:right="-24" w:hanging="426"/>
        <w:jc w:val="center"/>
        <w:rPr>
          <w:rFonts w:ascii="Arial" w:eastAsia="Times New Roman" w:hAnsi="Arial" w:cs="Arial"/>
          <w:b/>
        </w:rPr>
      </w:pPr>
      <w:r w:rsidRPr="005A46DC">
        <w:rPr>
          <w:rFonts w:ascii="Arial" w:eastAsia="Times New Roman" w:hAnsi="Arial" w:cs="Arial"/>
          <w:b/>
        </w:rPr>
        <w:t>Predmet zmluvy</w:t>
      </w:r>
    </w:p>
    <w:p w14:paraId="7E7BE1BF" w14:textId="77777777" w:rsidR="00315CF5" w:rsidRPr="005A46DC" w:rsidRDefault="00315CF5" w:rsidP="00F00A4F">
      <w:pPr>
        <w:spacing w:before="120" w:after="0" w:line="240" w:lineRule="auto"/>
        <w:ind w:right="-24"/>
        <w:jc w:val="center"/>
        <w:rPr>
          <w:rFonts w:ascii="Arial" w:eastAsia="Times New Roman" w:hAnsi="Arial" w:cs="Arial"/>
        </w:rPr>
      </w:pPr>
    </w:p>
    <w:p w14:paraId="7190528C" w14:textId="34244629" w:rsidR="004A7CC0" w:rsidRPr="00386C1A" w:rsidRDefault="008472AD" w:rsidP="00386C1A">
      <w:pPr>
        <w:pStyle w:val="Odsekzoznamu"/>
        <w:numPr>
          <w:ilvl w:val="0"/>
          <w:numId w:val="9"/>
        </w:numPr>
        <w:spacing w:before="120" w:after="0" w:line="240" w:lineRule="auto"/>
        <w:ind w:left="426" w:right="-24" w:hanging="426"/>
        <w:contextualSpacing w:val="0"/>
        <w:jc w:val="both"/>
        <w:rPr>
          <w:rFonts w:ascii="Arial" w:eastAsia="Times New Roman" w:hAnsi="Arial" w:cs="Arial"/>
        </w:rPr>
      </w:pPr>
      <w:r w:rsidRPr="005A46DC">
        <w:rPr>
          <w:rFonts w:ascii="Arial" w:eastAsia="Times New Roman" w:hAnsi="Arial" w:cs="Arial"/>
        </w:rPr>
        <w:t xml:space="preserve">Objednávateľ zrealizoval zákazku s nízkou hodnotou </w:t>
      </w:r>
      <w:r w:rsidR="0000229E">
        <w:rPr>
          <w:rFonts w:ascii="Arial" w:eastAsia="Times New Roman" w:hAnsi="Arial" w:cs="Arial"/>
        </w:rPr>
        <w:t xml:space="preserve">na predmet </w:t>
      </w:r>
      <w:r w:rsidR="0000229E" w:rsidRPr="00041790">
        <w:rPr>
          <w:rFonts w:ascii="Arial" w:eastAsia="Times New Roman" w:hAnsi="Arial" w:cs="Arial"/>
        </w:rPr>
        <w:t>„</w:t>
      </w:r>
      <w:r w:rsidR="00386C1A" w:rsidRPr="00386C1A">
        <w:rPr>
          <w:rFonts w:ascii="Arial" w:eastAsia="Times New Roman" w:hAnsi="Arial" w:cs="Arial"/>
        </w:rPr>
        <w:t xml:space="preserve">Ubytovanie, stravovanie, prenájom seminárnych/konferenčných miestností - vzdelávacie aktivity v priebehu roka 2021 </w:t>
      </w:r>
      <w:r w:rsidR="007D30A9" w:rsidRPr="00386C1A">
        <w:rPr>
          <w:rFonts w:ascii="Arial" w:eastAsia="Times New Roman" w:hAnsi="Arial" w:cs="Arial"/>
        </w:rPr>
        <w:t>(ďalej len „</w:t>
      </w:r>
      <w:r w:rsidR="00F45ABC" w:rsidRPr="00386C1A">
        <w:rPr>
          <w:rFonts w:ascii="Arial" w:eastAsia="Times New Roman" w:hAnsi="Arial" w:cs="Arial"/>
        </w:rPr>
        <w:t>prieskum trhu</w:t>
      </w:r>
      <w:r w:rsidR="007D30A9" w:rsidRPr="00386C1A">
        <w:rPr>
          <w:rFonts w:ascii="Arial" w:eastAsia="Times New Roman" w:hAnsi="Arial" w:cs="Arial"/>
        </w:rPr>
        <w:t>“)</w:t>
      </w:r>
      <w:r w:rsidR="00041790" w:rsidRPr="00386C1A">
        <w:rPr>
          <w:rFonts w:ascii="Arial" w:eastAsia="Times New Roman" w:hAnsi="Arial" w:cs="Arial"/>
        </w:rPr>
        <w:t xml:space="preserve">. </w:t>
      </w:r>
    </w:p>
    <w:p w14:paraId="29263589" w14:textId="77777777" w:rsidR="0000229E" w:rsidRPr="005A46DC" w:rsidRDefault="0000229E" w:rsidP="0000229E">
      <w:pPr>
        <w:pStyle w:val="Odsekzoznamu"/>
        <w:spacing w:before="120" w:after="0" w:line="240" w:lineRule="auto"/>
        <w:ind w:left="426" w:right="-24"/>
        <w:contextualSpacing w:val="0"/>
        <w:jc w:val="both"/>
        <w:rPr>
          <w:rFonts w:ascii="Arial" w:eastAsia="Times New Roman" w:hAnsi="Arial" w:cs="Arial"/>
        </w:rPr>
      </w:pPr>
    </w:p>
    <w:p w14:paraId="73AA3A48" w14:textId="45C45F63" w:rsidR="00D90ED7" w:rsidRDefault="007D30A9" w:rsidP="00D90ED7">
      <w:pPr>
        <w:pStyle w:val="Odsekzoznamu"/>
        <w:numPr>
          <w:ilvl w:val="0"/>
          <w:numId w:val="9"/>
        </w:numPr>
        <w:spacing w:before="120" w:after="0" w:line="240" w:lineRule="auto"/>
        <w:ind w:left="426" w:right="-24" w:hanging="426"/>
        <w:jc w:val="both"/>
        <w:rPr>
          <w:rFonts w:ascii="Arial" w:eastAsia="Times New Roman" w:hAnsi="Arial" w:cs="Arial"/>
          <w:lang w:bidi="sk-SK"/>
        </w:rPr>
      </w:pPr>
      <w:r w:rsidRPr="005A46DC">
        <w:rPr>
          <w:rFonts w:ascii="Arial" w:eastAsia="Times New Roman" w:hAnsi="Arial" w:cs="Arial"/>
        </w:rPr>
        <w:t xml:space="preserve">Predmetom </w:t>
      </w:r>
      <w:r w:rsidR="0013272C">
        <w:rPr>
          <w:rFonts w:ascii="Arial" w:eastAsia="Times New Roman" w:hAnsi="Arial" w:cs="Arial"/>
        </w:rPr>
        <w:t xml:space="preserve">tejto </w:t>
      </w:r>
      <w:r w:rsidR="00DC2145">
        <w:rPr>
          <w:rFonts w:ascii="Arial" w:eastAsia="Times New Roman" w:hAnsi="Arial" w:cs="Arial"/>
        </w:rPr>
        <w:t>Zmluvy</w:t>
      </w:r>
      <w:r w:rsidR="0000229E" w:rsidRPr="00041790">
        <w:rPr>
          <w:rFonts w:ascii="Arial" w:eastAsia="Times New Roman" w:hAnsi="Arial" w:cs="Arial"/>
        </w:rPr>
        <w:t xml:space="preserve"> je </w:t>
      </w:r>
      <w:r w:rsidR="00386C1A">
        <w:rPr>
          <w:rFonts w:ascii="Arial" w:eastAsia="Times New Roman" w:hAnsi="Arial" w:cs="Arial"/>
        </w:rPr>
        <w:t xml:space="preserve">zabezpečenie </w:t>
      </w:r>
      <w:r w:rsidR="00041790" w:rsidRPr="00041790">
        <w:rPr>
          <w:rFonts w:ascii="Arial" w:eastAsia="Times New Roman" w:hAnsi="Arial" w:cs="Arial"/>
        </w:rPr>
        <w:t>ubytovani</w:t>
      </w:r>
      <w:r w:rsidR="00386C1A">
        <w:rPr>
          <w:rFonts w:ascii="Arial" w:eastAsia="Times New Roman" w:hAnsi="Arial" w:cs="Arial"/>
        </w:rPr>
        <w:t>a</w:t>
      </w:r>
      <w:r w:rsidR="00041790" w:rsidRPr="00041790">
        <w:rPr>
          <w:rFonts w:ascii="Arial" w:eastAsia="Times New Roman" w:hAnsi="Arial" w:cs="Arial"/>
        </w:rPr>
        <w:t>, stravovani</w:t>
      </w:r>
      <w:r w:rsidR="00386C1A">
        <w:rPr>
          <w:rFonts w:ascii="Arial" w:eastAsia="Times New Roman" w:hAnsi="Arial" w:cs="Arial"/>
        </w:rPr>
        <w:t>a</w:t>
      </w:r>
      <w:r w:rsidR="00041790" w:rsidRPr="00041790">
        <w:rPr>
          <w:rFonts w:ascii="Arial" w:eastAsia="Times New Roman" w:hAnsi="Arial" w:cs="Arial"/>
        </w:rPr>
        <w:t>, prenáj</w:t>
      </w:r>
      <w:r w:rsidR="00386C1A">
        <w:rPr>
          <w:rFonts w:ascii="Arial" w:eastAsia="Times New Roman" w:hAnsi="Arial" w:cs="Arial"/>
        </w:rPr>
        <w:t>mu</w:t>
      </w:r>
      <w:r w:rsidR="00041790" w:rsidRPr="00041790">
        <w:rPr>
          <w:rFonts w:ascii="Arial" w:eastAsia="Times New Roman" w:hAnsi="Arial" w:cs="Arial"/>
        </w:rPr>
        <w:t xml:space="preserve"> seminárnych/konferenčných miestností a balíka služieb a techniky, súvisiacej s realizáciou vzdelávacích aktivít v priebehu roka 202</w:t>
      </w:r>
      <w:r w:rsidR="00386C1A">
        <w:rPr>
          <w:rFonts w:ascii="Arial" w:eastAsia="Times New Roman" w:hAnsi="Arial" w:cs="Arial"/>
        </w:rPr>
        <w:t>1</w:t>
      </w:r>
      <w:r w:rsidR="00041790" w:rsidRPr="00041790">
        <w:rPr>
          <w:rFonts w:ascii="Arial" w:eastAsia="Times New Roman" w:hAnsi="Arial" w:cs="Arial"/>
        </w:rPr>
        <w:t xml:space="preserve"> v lokalite </w:t>
      </w:r>
      <w:r w:rsidR="00386C1A" w:rsidRPr="00386C1A">
        <w:rPr>
          <w:rFonts w:ascii="Arial" w:eastAsia="Times New Roman" w:hAnsi="Arial" w:cs="Arial"/>
          <w:highlight w:val="yellow"/>
        </w:rPr>
        <w:t xml:space="preserve">DOPLNIŤ v závislosti od časti predmetu zákazky, na ktorú uchádzač predkladá svoju </w:t>
      </w:r>
      <w:r w:rsidR="00386C1A" w:rsidRPr="00186D24">
        <w:rPr>
          <w:rFonts w:ascii="Arial" w:eastAsia="Times New Roman" w:hAnsi="Arial" w:cs="Arial"/>
          <w:highlight w:val="yellow"/>
        </w:rPr>
        <w:t>ponuku</w:t>
      </w:r>
      <w:r w:rsidR="00186D24" w:rsidRPr="00186D24">
        <w:rPr>
          <w:rFonts w:ascii="Arial" w:eastAsia="Times New Roman" w:hAnsi="Arial" w:cs="Arial"/>
          <w:highlight w:val="yellow"/>
        </w:rPr>
        <w:t>(napr. Poprad, Zvolen atď.</w:t>
      </w:r>
      <w:r w:rsidR="00186D24">
        <w:rPr>
          <w:rFonts w:ascii="Arial" w:eastAsia="Times New Roman" w:hAnsi="Arial" w:cs="Arial"/>
        </w:rPr>
        <w:t xml:space="preserve">) </w:t>
      </w:r>
      <w:r w:rsidR="00B04C0A">
        <w:rPr>
          <w:rFonts w:ascii="Arial" w:eastAsia="Times New Roman" w:hAnsi="Arial" w:cs="Arial"/>
        </w:rPr>
        <w:t>(ďalej ako „služby za účelom realizácie vzdelávacích</w:t>
      </w:r>
      <w:r w:rsidR="00B04C0A">
        <w:rPr>
          <w:rFonts w:ascii="Arial" w:eastAsia="Times New Roman" w:hAnsi="Arial" w:cs="Arial"/>
          <w:lang w:bidi="sk-SK"/>
        </w:rPr>
        <w:t xml:space="preserve"> aktivít“)</w:t>
      </w:r>
      <w:r w:rsidR="0000229E" w:rsidRPr="0000229E">
        <w:rPr>
          <w:rFonts w:ascii="Arial" w:eastAsia="Times New Roman" w:hAnsi="Arial" w:cs="Arial"/>
          <w:b/>
          <w:bCs/>
        </w:rPr>
        <w:t>.</w:t>
      </w:r>
      <w:r w:rsidR="002D1E67">
        <w:rPr>
          <w:rFonts w:ascii="Arial" w:eastAsia="Times New Roman" w:hAnsi="Arial" w:cs="Arial"/>
          <w:b/>
          <w:bCs/>
        </w:rPr>
        <w:t xml:space="preserve"> </w:t>
      </w:r>
    </w:p>
    <w:p w14:paraId="4E7BEAC5" w14:textId="77777777" w:rsidR="00D90ED7" w:rsidRPr="00D90ED7" w:rsidRDefault="00D90ED7" w:rsidP="00D90ED7">
      <w:pPr>
        <w:pStyle w:val="Odsekzoznamu"/>
        <w:spacing w:before="120" w:after="0" w:line="240" w:lineRule="auto"/>
        <w:ind w:left="426" w:right="-24"/>
        <w:jc w:val="both"/>
        <w:rPr>
          <w:rFonts w:ascii="Arial" w:eastAsia="Times New Roman" w:hAnsi="Arial" w:cs="Arial"/>
          <w:lang w:bidi="sk-SK"/>
        </w:rPr>
      </w:pPr>
    </w:p>
    <w:p w14:paraId="0ECF5A18" w14:textId="21C792CD" w:rsidR="00490DD1" w:rsidRPr="00386C1A" w:rsidRDefault="00490DD1" w:rsidP="00490DD1">
      <w:pPr>
        <w:pStyle w:val="Odsekzoznamu"/>
        <w:numPr>
          <w:ilvl w:val="0"/>
          <w:numId w:val="9"/>
        </w:numPr>
        <w:spacing w:before="120" w:after="0" w:line="240" w:lineRule="auto"/>
        <w:ind w:left="426" w:right="-24" w:hanging="426"/>
        <w:jc w:val="both"/>
        <w:rPr>
          <w:rFonts w:ascii="Arial" w:eastAsia="Times New Roman" w:hAnsi="Arial" w:cs="Arial"/>
          <w:lang w:bidi="sk-SK"/>
        </w:rPr>
      </w:pPr>
      <w:r w:rsidRPr="00386C1A">
        <w:rPr>
          <w:rFonts w:ascii="Arial" w:eastAsia="Times New Roman" w:hAnsi="Arial" w:cs="Arial"/>
          <w:lang w:bidi="sk-SK"/>
        </w:rPr>
        <w:t>Zmluvné strany uzavretím tejto rámcovej dohody prejavujú svoju vôľu dohodnúť podmienky a spôsob realizácie predmetu rámcovej dohody, ktorým je poskytovanie</w:t>
      </w:r>
      <w:r w:rsidR="00B04C0A" w:rsidRPr="00386C1A">
        <w:rPr>
          <w:rFonts w:ascii="Arial" w:eastAsia="Times New Roman" w:hAnsi="Arial" w:cs="Arial"/>
          <w:lang w:bidi="sk-SK"/>
        </w:rPr>
        <w:t xml:space="preserve"> služieb za účelom realizácie vzdelávacích aktivít</w:t>
      </w:r>
      <w:r w:rsidRPr="00386C1A">
        <w:rPr>
          <w:rFonts w:ascii="Arial" w:eastAsia="Times New Roman" w:hAnsi="Arial" w:cs="Arial"/>
          <w:lang w:bidi="sk-SK"/>
        </w:rPr>
        <w:t xml:space="preserve">  v zmysle ustanovení tejto rámcovej dohody, a to v rozsahu a spôsobom uvedeným v jednotlivých objednávkach</w:t>
      </w:r>
      <w:r w:rsidR="00186D24">
        <w:rPr>
          <w:rFonts w:ascii="Arial" w:eastAsia="Times New Roman" w:hAnsi="Arial" w:cs="Arial"/>
          <w:lang w:bidi="sk-SK"/>
        </w:rPr>
        <w:t xml:space="preserve">, vystavených v súlade so Zmluvou. </w:t>
      </w:r>
    </w:p>
    <w:p w14:paraId="4D208DD9" w14:textId="7FE4142A" w:rsidR="00490DD1" w:rsidRPr="00490DD1" w:rsidRDefault="00490DD1" w:rsidP="00490DD1">
      <w:pPr>
        <w:pStyle w:val="Odsekzoznamu"/>
        <w:numPr>
          <w:ilvl w:val="0"/>
          <w:numId w:val="9"/>
        </w:numPr>
        <w:spacing w:before="120" w:after="0" w:line="240" w:lineRule="auto"/>
        <w:ind w:left="426" w:right="-24" w:hanging="426"/>
        <w:contextualSpacing w:val="0"/>
        <w:jc w:val="both"/>
        <w:rPr>
          <w:rFonts w:ascii="Arial" w:hAnsi="Arial" w:cs="Arial"/>
        </w:rPr>
      </w:pPr>
      <w:r w:rsidRPr="006855C4">
        <w:rPr>
          <w:rFonts w:ascii="Arial" w:eastAsia="Times New Roman" w:hAnsi="Arial" w:cs="Arial"/>
        </w:rPr>
        <w:t xml:space="preserve">Zmluvné </w:t>
      </w:r>
      <w:r w:rsidRPr="006855C4">
        <w:rPr>
          <w:rStyle w:val="FontStyle33"/>
          <w:rFonts w:ascii="Arial" w:hAnsi="Arial"/>
          <w:sz w:val="22"/>
        </w:rPr>
        <w:t>strany vyhlasujú a zaväzujú</w:t>
      </w:r>
      <w:r w:rsidRPr="006855C4">
        <w:rPr>
          <w:rStyle w:val="FontStyle33"/>
          <w:rFonts w:ascii="Arial" w:hAnsi="Arial" w:cs="Arial"/>
          <w:sz w:val="22"/>
        </w:rPr>
        <w:t xml:space="preserve"> sa, že za účelom plnenia tejto rámcovej dohody sa budú riadiť ustanoveniami tejto rámcovej dohody pri jednotlivých objednávkach, na základe ktorých bude poskytovateľ povinný zabezpečiť objednávateľovi jednotlivé plnenia, ktoré sú predmetom tejto rámcovej dohody špecifikované v objednávke a objednávateľ sa za</w:t>
      </w:r>
      <w:r w:rsidR="00D90ED7">
        <w:rPr>
          <w:rStyle w:val="FontStyle33"/>
          <w:rFonts w:ascii="Arial" w:hAnsi="Arial" w:cs="Arial"/>
          <w:sz w:val="22"/>
        </w:rPr>
        <w:t>väzuje</w:t>
      </w:r>
      <w:r w:rsidRPr="006855C4">
        <w:rPr>
          <w:rStyle w:val="FontStyle33"/>
          <w:rFonts w:ascii="Arial" w:hAnsi="Arial" w:cs="Arial"/>
          <w:sz w:val="22"/>
        </w:rPr>
        <w:t xml:space="preserve"> poskytovateľovi za dohodnuté a riadne vykonané plnenia zaplatiť odmenu dohodnutú v</w:t>
      </w:r>
      <w:r w:rsidR="00D90ED7">
        <w:rPr>
          <w:rStyle w:val="FontStyle33"/>
          <w:rFonts w:ascii="Arial" w:hAnsi="Arial" w:cs="Arial"/>
          <w:sz w:val="22"/>
        </w:rPr>
        <w:t> </w:t>
      </w:r>
      <w:r w:rsidRPr="006855C4">
        <w:rPr>
          <w:rStyle w:val="FontStyle33"/>
          <w:rFonts w:ascii="Arial" w:hAnsi="Arial" w:cs="Arial"/>
          <w:sz w:val="22"/>
        </w:rPr>
        <w:t>objednávke</w:t>
      </w:r>
      <w:r w:rsidR="00D90ED7">
        <w:rPr>
          <w:rStyle w:val="FontStyle33"/>
          <w:rFonts w:ascii="Arial" w:hAnsi="Arial" w:cs="Arial"/>
          <w:sz w:val="22"/>
        </w:rPr>
        <w:t xml:space="preserve">. </w:t>
      </w:r>
    </w:p>
    <w:p w14:paraId="30F06448" w14:textId="542B5CAC" w:rsidR="00136258" w:rsidRPr="0080418C" w:rsidRDefault="00B12B4D" w:rsidP="00B12B4D">
      <w:pPr>
        <w:pStyle w:val="Odsekzoznamu"/>
        <w:numPr>
          <w:ilvl w:val="0"/>
          <w:numId w:val="9"/>
        </w:numPr>
        <w:spacing w:before="120" w:after="0" w:line="240" w:lineRule="auto"/>
        <w:ind w:left="426" w:right="-24" w:hanging="426"/>
        <w:contextualSpacing w:val="0"/>
        <w:jc w:val="both"/>
        <w:rPr>
          <w:rStyle w:val="FontStyle33"/>
          <w:rFonts w:ascii="Arial" w:hAnsi="Arial" w:cs="Arial"/>
          <w:sz w:val="22"/>
        </w:rPr>
      </w:pPr>
      <w:r w:rsidRPr="005A46DC">
        <w:rPr>
          <w:rStyle w:val="FontStyle33"/>
          <w:rFonts w:ascii="Arial" w:hAnsi="Arial" w:cs="Arial"/>
          <w:sz w:val="22"/>
        </w:rPr>
        <w:t xml:space="preserve">Zmluvné strany sa zaväzujú si počas existencie ich zmluvného vzťahu poskytnúť súčinnosť potrebnú na dosiahnutie predmetu a účelu tejto </w:t>
      </w:r>
      <w:r w:rsidR="00490DD1">
        <w:rPr>
          <w:rStyle w:val="FontStyle33"/>
          <w:rFonts w:ascii="Arial" w:hAnsi="Arial" w:cs="Arial"/>
          <w:sz w:val="22"/>
        </w:rPr>
        <w:t>zmluvy</w:t>
      </w:r>
      <w:r w:rsidR="00375D17">
        <w:rPr>
          <w:rStyle w:val="FontStyle33"/>
          <w:rFonts w:ascii="Arial" w:hAnsi="Arial" w:cs="Arial"/>
          <w:sz w:val="22"/>
        </w:rPr>
        <w:t xml:space="preserve">, predovšetkým sa bezodkladne informovať o skutočnostiach, </w:t>
      </w:r>
      <w:r w:rsidR="00375D17" w:rsidRPr="0080418C">
        <w:rPr>
          <w:rStyle w:val="FontStyle33"/>
          <w:rFonts w:ascii="Arial" w:hAnsi="Arial" w:cs="Arial"/>
          <w:sz w:val="22"/>
        </w:rPr>
        <w:t xml:space="preserve">ktoré môžu mať vplyv na kvalitu a rozsah poskytnutých služieb. </w:t>
      </w:r>
    </w:p>
    <w:p w14:paraId="69C30BA7" w14:textId="66BA6F21" w:rsidR="00E15516" w:rsidRPr="00247FDA" w:rsidRDefault="00E15516" w:rsidP="00E15516">
      <w:pPr>
        <w:pStyle w:val="Odsekzoznamu"/>
        <w:numPr>
          <w:ilvl w:val="0"/>
          <w:numId w:val="9"/>
        </w:numPr>
        <w:spacing w:before="120" w:after="0" w:line="240" w:lineRule="auto"/>
        <w:ind w:left="426" w:right="-24" w:hanging="426"/>
        <w:contextualSpacing w:val="0"/>
        <w:jc w:val="both"/>
        <w:rPr>
          <w:rFonts w:ascii="Arial" w:hAnsi="Arial" w:cs="Arial"/>
        </w:rPr>
      </w:pPr>
      <w:r w:rsidRPr="0080418C">
        <w:rPr>
          <w:rFonts w:ascii="Arial" w:hAnsi="Arial" w:cs="Arial"/>
        </w:rPr>
        <w:t xml:space="preserve">V prípade mimoriadnej udalosti na strane poskytovateľa </w:t>
      </w:r>
      <w:r w:rsidR="00376529" w:rsidRPr="0080418C">
        <w:rPr>
          <w:rFonts w:ascii="Arial" w:hAnsi="Arial" w:cs="Arial"/>
        </w:rPr>
        <w:t>(</w:t>
      </w:r>
      <w:r w:rsidRPr="0080418C">
        <w:rPr>
          <w:rFonts w:ascii="Arial" w:hAnsi="Arial" w:cs="Arial"/>
        </w:rPr>
        <w:t>napr. havarijný stav</w:t>
      </w:r>
      <w:r w:rsidR="00376529" w:rsidRPr="0080418C">
        <w:rPr>
          <w:rFonts w:ascii="Arial" w:hAnsi="Arial" w:cs="Arial"/>
        </w:rPr>
        <w:t>)</w:t>
      </w:r>
      <w:r w:rsidRPr="0080418C">
        <w:rPr>
          <w:rFonts w:ascii="Arial" w:hAnsi="Arial" w:cs="Arial"/>
        </w:rPr>
        <w:t xml:space="preserve">, </w:t>
      </w:r>
      <w:r w:rsidR="00376529" w:rsidRPr="0080418C">
        <w:rPr>
          <w:rFonts w:ascii="Arial" w:hAnsi="Arial" w:cs="Arial"/>
        </w:rPr>
        <w:t xml:space="preserve">ktorý neumožní objednávateľovi využiť </w:t>
      </w:r>
      <w:r w:rsidR="00376529" w:rsidRPr="0080418C">
        <w:rPr>
          <w:rFonts w:ascii="Arial" w:eastAsia="Times New Roman" w:hAnsi="Arial" w:cs="Arial"/>
          <w:lang w:bidi="sk-SK"/>
        </w:rPr>
        <w:t>služby za účelom realizácie vzdelávacích aktivít v predpokladaných termínoch uvedených v prílohe č. 2</w:t>
      </w:r>
      <w:r w:rsidR="00376529" w:rsidRPr="0080418C">
        <w:rPr>
          <w:rFonts w:ascii="Arial" w:hAnsi="Arial" w:cs="Arial"/>
        </w:rPr>
        <w:t xml:space="preserve">, je poskytovateľ povinný </w:t>
      </w:r>
      <w:r w:rsidR="00D90ED7">
        <w:rPr>
          <w:rFonts w:ascii="Arial" w:hAnsi="Arial" w:cs="Arial"/>
        </w:rPr>
        <w:t xml:space="preserve">bezodkladne </w:t>
      </w:r>
      <w:r w:rsidR="00376529" w:rsidRPr="0080418C">
        <w:rPr>
          <w:rFonts w:ascii="Arial" w:hAnsi="Arial" w:cs="Arial"/>
        </w:rPr>
        <w:t xml:space="preserve">oznámiť objednávateľovi túto skutočnosť </w:t>
      </w:r>
      <w:r w:rsidR="00376529" w:rsidRPr="0080418C">
        <w:rPr>
          <w:rFonts w:ascii="Arial" w:eastAsia="Times New Roman" w:hAnsi="Arial" w:cs="Arial"/>
        </w:rPr>
        <w:t xml:space="preserve">a taktiež oznámiť </w:t>
      </w:r>
      <w:r w:rsidRPr="0080418C">
        <w:rPr>
          <w:rFonts w:ascii="Arial" w:hAnsi="Arial" w:cs="Arial"/>
        </w:rPr>
        <w:t>náhradný termín</w:t>
      </w:r>
      <w:r w:rsidR="00376529" w:rsidRPr="0080418C">
        <w:rPr>
          <w:rFonts w:ascii="Arial" w:hAnsi="Arial" w:cs="Arial"/>
        </w:rPr>
        <w:t xml:space="preserve">, v ktorom bude možné </w:t>
      </w:r>
      <w:r w:rsidR="00376529" w:rsidRPr="0080418C">
        <w:rPr>
          <w:rFonts w:ascii="Arial" w:eastAsia="Times New Roman" w:hAnsi="Arial" w:cs="Arial"/>
          <w:lang w:bidi="sk-SK"/>
        </w:rPr>
        <w:t>služby za účelom realizácie vzdelávacích aktivít poskyt</w:t>
      </w:r>
      <w:r w:rsidR="00247FDA">
        <w:rPr>
          <w:rFonts w:ascii="Arial" w:eastAsia="Times New Roman" w:hAnsi="Arial" w:cs="Arial"/>
          <w:lang w:bidi="sk-SK"/>
        </w:rPr>
        <w:t>n</w:t>
      </w:r>
      <w:r w:rsidR="00376529" w:rsidRPr="0080418C">
        <w:rPr>
          <w:rFonts w:ascii="Arial" w:eastAsia="Times New Roman" w:hAnsi="Arial" w:cs="Arial"/>
          <w:lang w:bidi="sk-SK"/>
        </w:rPr>
        <w:t>ú</w:t>
      </w:r>
      <w:r w:rsidR="00D90ED7">
        <w:rPr>
          <w:rFonts w:ascii="Arial" w:eastAsia="Times New Roman" w:hAnsi="Arial" w:cs="Arial"/>
          <w:lang w:bidi="sk-SK"/>
        </w:rPr>
        <w:t>ť,</w:t>
      </w:r>
      <w:r w:rsidRPr="0080418C">
        <w:rPr>
          <w:rFonts w:ascii="Arial" w:hAnsi="Arial" w:cs="Arial"/>
        </w:rPr>
        <w:t xml:space="preserve"> alebo ak je to možné, poskytnúť náhradnú alternatívu</w:t>
      </w:r>
      <w:r w:rsidR="00376529" w:rsidRPr="0080418C">
        <w:rPr>
          <w:rFonts w:ascii="Arial" w:hAnsi="Arial" w:cs="Arial"/>
        </w:rPr>
        <w:t xml:space="preserve"> využitia služieb </w:t>
      </w:r>
      <w:r w:rsidR="00376529" w:rsidRPr="0080418C">
        <w:rPr>
          <w:rFonts w:ascii="Arial" w:eastAsia="Times New Roman" w:hAnsi="Arial" w:cs="Arial"/>
          <w:lang w:bidi="sk-SK"/>
        </w:rPr>
        <w:t>za účelom realizácie vzdelávacích aktivít v predpokladanom termíne v zmysle prílohy č. 2</w:t>
      </w:r>
    </w:p>
    <w:p w14:paraId="1946395B" w14:textId="52C76B34" w:rsidR="00247FDA" w:rsidRPr="0080418C" w:rsidRDefault="00247FDA" w:rsidP="00E15516">
      <w:pPr>
        <w:pStyle w:val="Odsekzoznamu"/>
        <w:numPr>
          <w:ilvl w:val="0"/>
          <w:numId w:val="9"/>
        </w:numPr>
        <w:spacing w:before="120" w:after="0" w:line="240" w:lineRule="auto"/>
        <w:ind w:left="426" w:right="-24" w:hanging="426"/>
        <w:contextualSpacing w:val="0"/>
        <w:jc w:val="both"/>
        <w:rPr>
          <w:rFonts w:ascii="Arial" w:hAnsi="Arial" w:cs="Arial"/>
        </w:rPr>
      </w:pPr>
      <w:r>
        <w:rPr>
          <w:rFonts w:ascii="Arial" w:hAnsi="Arial" w:cs="Arial"/>
        </w:rPr>
        <w:t xml:space="preserve">Zmluvné strany prehlasujú, že vzhľadom na pretrvávajúcu epidemiologickú situáciu, spôsobenú pandémiou COVID19, </w:t>
      </w:r>
      <w:r w:rsidR="00512E73">
        <w:rPr>
          <w:rFonts w:ascii="Arial" w:hAnsi="Arial" w:cs="Arial"/>
        </w:rPr>
        <w:t>budú</w:t>
      </w:r>
      <w:r>
        <w:rPr>
          <w:rFonts w:ascii="Arial" w:hAnsi="Arial" w:cs="Arial"/>
        </w:rPr>
        <w:t xml:space="preserve"> pri plnení tejto Rámcovej dohody </w:t>
      </w:r>
      <w:r w:rsidR="00512E73">
        <w:rPr>
          <w:rFonts w:ascii="Arial" w:hAnsi="Arial" w:cs="Arial"/>
        </w:rPr>
        <w:t xml:space="preserve">uplatňovať </w:t>
      </w:r>
      <w:r w:rsidR="00186D24">
        <w:rPr>
          <w:rFonts w:ascii="Arial" w:hAnsi="Arial" w:cs="Arial"/>
        </w:rPr>
        <w:t xml:space="preserve">a zohľadňovať </w:t>
      </w:r>
      <w:r w:rsidR="00512E73">
        <w:rPr>
          <w:rFonts w:ascii="Arial" w:hAnsi="Arial" w:cs="Arial"/>
        </w:rPr>
        <w:t xml:space="preserve">v danom čas aktuálne vyhlášky Úradu verejného zdravotníctva SR. </w:t>
      </w:r>
    </w:p>
    <w:p w14:paraId="6264A7F8" w14:textId="451E87A4" w:rsidR="00376529" w:rsidRDefault="00376529" w:rsidP="00376529">
      <w:pPr>
        <w:pStyle w:val="Odsekzoznamu"/>
        <w:numPr>
          <w:ilvl w:val="0"/>
          <w:numId w:val="9"/>
        </w:numPr>
        <w:spacing w:before="120" w:after="0" w:line="240" w:lineRule="auto"/>
        <w:ind w:left="426" w:right="-24" w:hanging="426"/>
        <w:contextualSpacing w:val="0"/>
        <w:jc w:val="both"/>
        <w:rPr>
          <w:rFonts w:ascii="Arial" w:hAnsi="Arial" w:cs="Arial"/>
        </w:rPr>
      </w:pPr>
      <w:r w:rsidRPr="0080418C">
        <w:rPr>
          <w:rFonts w:ascii="Arial" w:hAnsi="Arial" w:cs="Arial"/>
        </w:rPr>
        <w:t>Poskytovateľ  sa zaväzuje, že nepostúpi pohľadávku vzniknutú na základe plnenia vyplývajúceho z tejto zmluvy inej osobe v zmysle ustanovenia § 524 ods. 1 zákona č. 40/1964 Z. z. Občiansky zákonník, bez písomného súhlasu Objednávateľa. Písomný súhlas Objednávateľa podľa predchádzajúcej vety je platný iba po jeho písomnom odsúhlasení Ministerstvom zdravotníctva SR. Ak Poskytovateľ postúpi pohľadávku vzniknutú na základe plnenia vyplývajúceho z tejto zmluvy inej osobe v rozpore s vyššie uvedeným, bude tento právny úkon v zmysle ustanovenia § 39 Občianskeho zákonníka neplatný.</w:t>
      </w:r>
    </w:p>
    <w:p w14:paraId="0F4D8C94" w14:textId="77777777" w:rsidR="004C5A6A" w:rsidRPr="005A46DC" w:rsidRDefault="004C5A6A" w:rsidP="00040265">
      <w:pPr>
        <w:spacing w:before="120" w:after="0" w:line="240" w:lineRule="auto"/>
        <w:ind w:right="-24"/>
        <w:rPr>
          <w:rFonts w:ascii="Arial" w:eastAsia="Times New Roman" w:hAnsi="Arial" w:cs="Arial"/>
          <w:b/>
          <w:bCs/>
        </w:rPr>
      </w:pPr>
    </w:p>
    <w:p w14:paraId="2DD4C2CB" w14:textId="655A763E" w:rsidR="002C1711" w:rsidRPr="005A46DC" w:rsidRDefault="005F2C5B" w:rsidP="005F2C5B">
      <w:pPr>
        <w:spacing w:after="0" w:line="240" w:lineRule="auto"/>
        <w:ind w:right="-24"/>
        <w:jc w:val="center"/>
        <w:rPr>
          <w:rFonts w:ascii="Arial" w:eastAsia="Times New Roman" w:hAnsi="Arial" w:cs="Arial"/>
          <w:b/>
          <w:bCs/>
        </w:rPr>
      </w:pPr>
      <w:r w:rsidRPr="005A46DC">
        <w:rPr>
          <w:rFonts w:ascii="Arial" w:eastAsia="Times New Roman" w:hAnsi="Arial" w:cs="Arial"/>
          <w:b/>
          <w:bCs/>
        </w:rPr>
        <w:t>Článok I</w:t>
      </w:r>
      <w:r w:rsidR="009672C4">
        <w:rPr>
          <w:rFonts w:ascii="Arial" w:eastAsia="Times New Roman" w:hAnsi="Arial" w:cs="Arial"/>
          <w:b/>
          <w:bCs/>
        </w:rPr>
        <w:t>II</w:t>
      </w:r>
    </w:p>
    <w:p w14:paraId="6DFBB829" w14:textId="7D535B6B" w:rsidR="00315CF5" w:rsidRPr="00512E73" w:rsidRDefault="006C46EE" w:rsidP="00512E73">
      <w:pPr>
        <w:spacing w:after="0" w:line="240" w:lineRule="auto"/>
        <w:ind w:right="-24"/>
        <w:jc w:val="center"/>
        <w:rPr>
          <w:rFonts w:ascii="Arial" w:eastAsia="Times New Roman" w:hAnsi="Arial" w:cs="Arial"/>
          <w:b/>
          <w:bCs/>
        </w:rPr>
      </w:pPr>
      <w:r w:rsidRPr="005A46DC">
        <w:rPr>
          <w:rFonts w:ascii="Arial" w:eastAsia="Times New Roman" w:hAnsi="Arial" w:cs="Arial"/>
          <w:b/>
          <w:bCs/>
        </w:rPr>
        <w:t>Miesto plnenia</w:t>
      </w:r>
    </w:p>
    <w:p w14:paraId="6C473BFB" w14:textId="77777777" w:rsidR="00AA7DDE" w:rsidRDefault="0025231A" w:rsidP="00AA7DDE">
      <w:pPr>
        <w:pStyle w:val="Odsekzoznamu"/>
        <w:numPr>
          <w:ilvl w:val="0"/>
          <w:numId w:val="36"/>
        </w:numPr>
        <w:tabs>
          <w:tab w:val="left" w:pos="567"/>
        </w:tabs>
        <w:spacing w:before="120" w:after="0" w:line="240" w:lineRule="auto"/>
        <w:ind w:left="567" w:right="-24"/>
        <w:jc w:val="both"/>
        <w:rPr>
          <w:rFonts w:ascii="Arial" w:eastAsia="Times New Roman" w:hAnsi="Arial" w:cs="Arial"/>
        </w:rPr>
      </w:pPr>
      <w:r w:rsidRPr="00AA7DDE">
        <w:rPr>
          <w:rFonts w:ascii="Arial" w:eastAsia="Times New Roman" w:hAnsi="Arial" w:cs="Arial"/>
        </w:rPr>
        <w:t>Miesto</w:t>
      </w:r>
      <w:r w:rsidR="006C46EE" w:rsidRPr="00AA7DDE">
        <w:rPr>
          <w:rFonts w:ascii="Arial" w:eastAsia="Times New Roman" w:hAnsi="Arial" w:cs="Arial"/>
        </w:rPr>
        <w:t>m</w:t>
      </w:r>
      <w:r w:rsidRPr="00AA7DDE">
        <w:rPr>
          <w:rFonts w:ascii="Arial" w:eastAsia="Times New Roman" w:hAnsi="Arial" w:cs="Arial"/>
        </w:rPr>
        <w:t> plnenia predmetu tejto</w:t>
      </w:r>
      <w:r w:rsidR="00490DD1" w:rsidRPr="00AA7DDE">
        <w:rPr>
          <w:rFonts w:ascii="Arial" w:eastAsia="Times New Roman" w:hAnsi="Arial" w:cs="Arial"/>
        </w:rPr>
        <w:t xml:space="preserve"> z</w:t>
      </w:r>
      <w:r w:rsidR="00DC2145" w:rsidRPr="00AA7DDE">
        <w:rPr>
          <w:rFonts w:ascii="Arial" w:eastAsia="Times New Roman" w:hAnsi="Arial" w:cs="Arial"/>
        </w:rPr>
        <w:t xml:space="preserve">mluvy </w:t>
      </w:r>
      <w:r w:rsidR="00235FBA" w:rsidRPr="00AA7DDE">
        <w:rPr>
          <w:rFonts w:ascii="Arial" w:eastAsia="Times New Roman" w:hAnsi="Arial" w:cs="Arial"/>
        </w:rPr>
        <w:t>je</w:t>
      </w:r>
      <w:r w:rsidR="00041790" w:rsidRPr="00AA7DDE">
        <w:rPr>
          <w:rFonts w:ascii="Arial" w:eastAsia="Times New Roman" w:hAnsi="Arial" w:cs="Arial"/>
        </w:rPr>
        <w:t xml:space="preserve">: </w:t>
      </w:r>
    </w:p>
    <w:p w14:paraId="356505EC" w14:textId="1D16A9C3" w:rsidR="00DE7B2F" w:rsidRDefault="00D90ED7" w:rsidP="00D90ED7">
      <w:pPr>
        <w:pStyle w:val="Odsekzoznamu"/>
        <w:tabs>
          <w:tab w:val="left" w:pos="567"/>
        </w:tabs>
        <w:spacing w:before="120" w:after="0" w:line="240" w:lineRule="auto"/>
        <w:ind w:left="567" w:right="-24"/>
        <w:jc w:val="both"/>
        <w:rPr>
          <w:rFonts w:ascii="Arial" w:eastAsia="Times New Roman" w:hAnsi="Arial" w:cs="Arial"/>
        </w:rPr>
      </w:pPr>
      <w:r w:rsidRPr="00D90ED7">
        <w:rPr>
          <w:rFonts w:ascii="Arial" w:eastAsia="Times New Roman" w:hAnsi="Arial" w:cs="Arial"/>
          <w:highlight w:val="yellow"/>
        </w:rPr>
        <w:t>Doplniť názov a adresu ubytovacieho zariadenia</w:t>
      </w:r>
    </w:p>
    <w:p w14:paraId="5E92BB82" w14:textId="77777777" w:rsidR="0045704B" w:rsidRPr="005A46DC" w:rsidRDefault="0045704B" w:rsidP="0045704B">
      <w:pPr>
        <w:tabs>
          <w:tab w:val="left" w:pos="567"/>
        </w:tabs>
        <w:spacing w:before="120" w:after="0" w:line="240" w:lineRule="auto"/>
        <w:ind w:right="-24"/>
        <w:jc w:val="both"/>
        <w:rPr>
          <w:rFonts w:ascii="Arial" w:eastAsia="Times New Roman" w:hAnsi="Arial" w:cs="Arial"/>
          <w:b/>
        </w:rPr>
      </w:pPr>
    </w:p>
    <w:p w14:paraId="3E3045F0" w14:textId="097B5BA9" w:rsidR="00315CF5" w:rsidRPr="005A46DC" w:rsidRDefault="0045704B" w:rsidP="0025231A">
      <w:pPr>
        <w:spacing w:after="0" w:line="240" w:lineRule="auto"/>
        <w:ind w:right="-24"/>
        <w:jc w:val="center"/>
        <w:rPr>
          <w:rFonts w:ascii="Arial" w:eastAsia="Times New Roman" w:hAnsi="Arial" w:cs="Arial"/>
        </w:rPr>
      </w:pPr>
      <w:r w:rsidRPr="005A46DC">
        <w:rPr>
          <w:rFonts w:ascii="Arial" w:eastAsia="Times New Roman" w:hAnsi="Arial" w:cs="Arial"/>
          <w:b/>
          <w:bCs/>
        </w:rPr>
        <w:t xml:space="preserve">Článok </w:t>
      </w:r>
      <w:r w:rsidR="00D90ED7">
        <w:rPr>
          <w:rFonts w:ascii="Arial" w:eastAsia="Times New Roman" w:hAnsi="Arial" w:cs="Arial"/>
          <w:b/>
          <w:bCs/>
        </w:rPr>
        <w:t>I</w:t>
      </w:r>
      <w:r w:rsidR="00315CF5" w:rsidRPr="005A46DC">
        <w:rPr>
          <w:rFonts w:ascii="Arial" w:eastAsia="Times New Roman" w:hAnsi="Arial" w:cs="Arial"/>
          <w:b/>
          <w:bCs/>
        </w:rPr>
        <w:t>V</w:t>
      </w:r>
    </w:p>
    <w:p w14:paraId="5CF7EE9D" w14:textId="66A68214" w:rsidR="00315CF5" w:rsidRPr="00B149A2" w:rsidRDefault="00E74976" w:rsidP="0025231A">
      <w:pPr>
        <w:spacing w:after="0" w:line="240" w:lineRule="auto"/>
        <w:ind w:right="-24"/>
        <w:jc w:val="center"/>
        <w:rPr>
          <w:rFonts w:ascii="Arial" w:eastAsia="Times New Roman" w:hAnsi="Arial" w:cs="Arial"/>
          <w:b/>
          <w:bCs/>
        </w:rPr>
      </w:pPr>
      <w:r>
        <w:rPr>
          <w:rFonts w:ascii="Arial" w:eastAsia="Times New Roman" w:hAnsi="Arial" w:cs="Arial"/>
          <w:b/>
          <w:bCs/>
        </w:rPr>
        <w:t>Odmena za služby</w:t>
      </w:r>
    </w:p>
    <w:p w14:paraId="2E89E27D" w14:textId="77777777" w:rsidR="0045704B" w:rsidRPr="005A46DC" w:rsidRDefault="0045704B" w:rsidP="0025231A">
      <w:pPr>
        <w:spacing w:after="0" w:line="240" w:lineRule="auto"/>
        <w:ind w:right="-24"/>
        <w:jc w:val="center"/>
        <w:rPr>
          <w:rFonts w:ascii="Arial" w:eastAsia="Times New Roman" w:hAnsi="Arial" w:cs="Arial"/>
        </w:rPr>
      </w:pPr>
    </w:p>
    <w:p w14:paraId="091B5209" w14:textId="7B8287C8" w:rsidR="00D90ED7" w:rsidRPr="00D90ED7" w:rsidRDefault="000146D2" w:rsidP="00D90ED7">
      <w:pPr>
        <w:pStyle w:val="Odsekzoznamu"/>
        <w:numPr>
          <w:ilvl w:val="0"/>
          <w:numId w:val="37"/>
        </w:numPr>
        <w:tabs>
          <w:tab w:val="left" w:pos="567"/>
        </w:tabs>
        <w:spacing w:before="120" w:after="0" w:line="240" w:lineRule="auto"/>
        <w:ind w:left="567" w:right="-24"/>
        <w:jc w:val="both"/>
        <w:rPr>
          <w:rFonts w:ascii="Arial" w:eastAsia="Times New Roman" w:hAnsi="Arial" w:cs="Arial"/>
          <w:bCs/>
        </w:rPr>
      </w:pPr>
      <w:r w:rsidRPr="00D90ED7">
        <w:rPr>
          <w:rStyle w:val="FontStyle33"/>
          <w:rFonts w:ascii="Arial" w:hAnsi="Arial" w:cs="Arial"/>
          <w:sz w:val="22"/>
        </w:rPr>
        <w:t>Na základe tejto rámcovej dohody nedochádza k plneniu. Je to záväzný prísľub objednávateľa, že v prípade potreby konkrétnych plnení špecifikovaných v prílohe č. 1</w:t>
      </w:r>
      <w:r w:rsidR="00DE7B2F" w:rsidRPr="00D90ED7">
        <w:rPr>
          <w:rStyle w:val="FontStyle33"/>
          <w:rFonts w:ascii="Arial" w:hAnsi="Arial" w:cs="Arial"/>
          <w:sz w:val="22"/>
        </w:rPr>
        <w:t xml:space="preserve"> a 2</w:t>
      </w:r>
      <w:r w:rsidRPr="00D90ED7">
        <w:rPr>
          <w:rStyle w:val="FontStyle33"/>
          <w:rFonts w:ascii="Arial" w:hAnsi="Arial" w:cs="Arial"/>
          <w:sz w:val="22"/>
        </w:rPr>
        <w:t xml:space="preserve"> </w:t>
      </w:r>
      <w:r w:rsidRPr="00D90ED7">
        <w:rPr>
          <w:rStyle w:val="FontStyle33"/>
          <w:rFonts w:ascii="Arial" w:hAnsi="Arial" w:cs="Arial"/>
          <w:sz w:val="22"/>
        </w:rPr>
        <w:lastRenderedPageBreak/>
        <w:t xml:space="preserve">tejto rámcovej dohody zašle poskytovateľovi objednávky, na základe ktorých dôjde k poskytnutiu požadovaných plnení. Obsah jednotlivých objednávok musí byť v súlade s touto rámcovou </w:t>
      </w:r>
      <w:r w:rsidR="00186D24">
        <w:rPr>
          <w:rStyle w:val="FontStyle33"/>
          <w:rFonts w:ascii="Arial" w:hAnsi="Arial" w:cs="Arial"/>
          <w:sz w:val="22"/>
        </w:rPr>
        <w:t>dohodou</w:t>
      </w:r>
      <w:r w:rsidRPr="00D90ED7">
        <w:rPr>
          <w:rFonts w:ascii="Arial" w:hAnsi="Arial" w:cs="Arial"/>
          <w:bCs/>
        </w:rPr>
        <w:t>.</w:t>
      </w:r>
    </w:p>
    <w:p w14:paraId="0E7EC0B3" w14:textId="77777777" w:rsidR="00D90ED7" w:rsidRPr="00D90ED7" w:rsidRDefault="00D90ED7" w:rsidP="00D90ED7">
      <w:pPr>
        <w:pStyle w:val="Odsekzoznamu"/>
        <w:tabs>
          <w:tab w:val="left" w:pos="567"/>
        </w:tabs>
        <w:spacing w:before="120" w:after="0" w:line="240" w:lineRule="auto"/>
        <w:ind w:left="567" w:right="-24"/>
        <w:jc w:val="both"/>
        <w:rPr>
          <w:rFonts w:ascii="Arial" w:eastAsia="Times New Roman" w:hAnsi="Arial" w:cs="Arial"/>
          <w:bCs/>
        </w:rPr>
      </w:pPr>
    </w:p>
    <w:p w14:paraId="61EDA767" w14:textId="7ED4AE98" w:rsidR="00D90ED7" w:rsidRDefault="00D90ED7" w:rsidP="00D90ED7">
      <w:pPr>
        <w:pStyle w:val="Odsekzoznamu"/>
        <w:numPr>
          <w:ilvl w:val="0"/>
          <w:numId w:val="37"/>
        </w:numPr>
        <w:spacing w:before="120" w:after="0" w:line="240" w:lineRule="auto"/>
        <w:ind w:left="567" w:right="-24"/>
        <w:jc w:val="both"/>
        <w:rPr>
          <w:rFonts w:ascii="Arial" w:eastAsia="Times New Roman" w:hAnsi="Arial" w:cs="Arial"/>
          <w:lang w:bidi="sk-SK"/>
        </w:rPr>
      </w:pPr>
      <w:r w:rsidRPr="002D1E67">
        <w:rPr>
          <w:rFonts w:ascii="Arial" w:eastAsia="Times New Roman" w:hAnsi="Arial" w:cs="Arial"/>
          <w:lang w:bidi="sk-SK"/>
        </w:rPr>
        <w:t>Opis, rozsah a predpokladané termíny poskytovania požadovaných služieb sú uvedené v prílohe č.</w:t>
      </w:r>
      <w:r>
        <w:rPr>
          <w:rFonts w:ascii="Arial" w:eastAsia="Times New Roman" w:hAnsi="Arial" w:cs="Arial"/>
          <w:lang w:bidi="sk-SK"/>
        </w:rPr>
        <w:t xml:space="preserve"> 2 tejto Rámcovej dohody, pričom </w:t>
      </w:r>
      <w:r w:rsidRPr="0080418C">
        <w:rPr>
          <w:rFonts w:ascii="Arial" w:eastAsia="Times New Roman" w:hAnsi="Arial" w:cs="Arial"/>
          <w:lang w:bidi="sk-SK"/>
        </w:rPr>
        <w:t xml:space="preserve">objednávateľ uvedie konkrétne počty najneskôr 2 </w:t>
      </w:r>
      <w:r>
        <w:rPr>
          <w:rFonts w:ascii="Arial" w:eastAsia="Times New Roman" w:hAnsi="Arial" w:cs="Arial"/>
          <w:lang w:bidi="sk-SK"/>
        </w:rPr>
        <w:t xml:space="preserve">pracovné </w:t>
      </w:r>
      <w:r w:rsidRPr="0080418C">
        <w:rPr>
          <w:rFonts w:ascii="Arial" w:eastAsia="Times New Roman" w:hAnsi="Arial" w:cs="Arial"/>
          <w:lang w:bidi="sk-SK"/>
        </w:rPr>
        <w:t>dni pred vzdelávacou aktivitou</w:t>
      </w:r>
      <w:r>
        <w:rPr>
          <w:rFonts w:ascii="Arial" w:eastAsia="Times New Roman" w:hAnsi="Arial" w:cs="Arial"/>
          <w:lang w:bidi="sk-SK"/>
        </w:rPr>
        <w:t xml:space="preserve">. </w:t>
      </w:r>
    </w:p>
    <w:p w14:paraId="19190E03" w14:textId="77777777" w:rsidR="00D90ED7" w:rsidRDefault="00D90ED7" w:rsidP="00D90ED7">
      <w:pPr>
        <w:pStyle w:val="Odsekzoznamu"/>
        <w:spacing w:before="120" w:after="0" w:line="240" w:lineRule="auto"/>
        <w:ind w:left="567" w:right="-24"/>
        <w:jc w:val="both"/>
        <w:rPr>
          <w:rFonts w:ascii="Arial" w:eastAsia="Times New Roman" w:hAnsi="Arial" w:cs="Arial"/>
          <w:lang w:bidi="sk-SK"/>
        </w:rPr>
      </w:pPr>
    </w:p>
    <w:p w14:paraId="256AE705" w14:textId="77777777" w:rsidR="00D90ED7" w:rsidRDefault="00D90ED7" w:rsidP="00D90ED7">
      <w:pPr>
        <w:pStyle w:val="Odsekzoznamu"/>
        <w:numPr>
          <w:ilvl w:val="0"/>
          <w:numId w:val="37"/>
        </w:numPr>
        <w:spacing w:before="120" w:after="0" w:line="240" w:lineRule="auto"/>
        <w:ind w:left="567" w:right="-24"/>
        <w:jc w:val="both"/>
        <w:rPr>
          <w:rFonts w:ascii="Arial" w:eastAsia="Times New Roman" w:hAnsi="Arial" w:cs="Arial"/>
          <w:lang w:bidi="sk-SK"/>
        </w:rPr>
      </w:pPr>
      <w:r w:rsidRPr="00D90ED7">
        <w:rPr>
          <w:rFonts w:ascii="Arial" w:eastAsia="Times New Roman" w:hAnsi="Arial" w:cs="Arial"/>
        </w:rPr>
        <w:t xml:space="preserve">Predmet Zmluvy bude financovaný z rozpočtu verejného obstarávateľa: z finančných prostriedkov poskytnutých verejnému obstarávateľovi na základe NFP pre projekt 2B alebo 3B, alebo z iných projektov, prípadne zo štátneho rozpočtu. </w:t>
      </w:r>
    </w:p>
    <w:p w14:paraId="163F0122" w14:textId="77777777" w:rsidR="00D90ED7" w:rsidRDefault="00D90ED7" w:rsidP="00D90ED7">
      <w:pPr>
        <w:pStyle w:val="Odsekzoznamu"/>
        <w:spacing w:before="120" w:after="0" w:line="240" w:lineRule="auto"/>
        <w:ind w:left="567" w:right="-24"/>
        <w:jc w:val="both"/>
        <w:rPr>
          <w:rFonts w:ascii="Arial" w:eastAsia="Times New Roman" w:hAnsi="Arial" w:cs="Arial"/>
          <w:lang w:bidi="sk-SK"/>
        </w:rPr>
      </w:pPr>
    </w:p>
    <w:p w14:paraId="02EA574B" w14:textId="681A7F30" w:rsidR="00D90ED7" w:rsidRPr="00D90ED7" w:rsidRDefault="00D90ED7" w:rsidP="00D90ED7">
      <w:pPr>
        <w:pStyle w:val="Odsekzoznamu"/>
        <w:numPr>
          <w:ilvl w:val="0"/>
          <w:numId w:val="37"/>
        </w:numPr>
        <w:spacing w:before="120" w:after="0" w:line="240" w:lineRule="auto"/>
        <w:ind w:left="567" w:right="-24"/>
        <w:jc w:val="both"/>
        <w:rPr>
          <w:rFonts w:ascii="Arial" w:eastAsia="Times New Roman" w:hAnsi="Arial" w:cs="Arial"/>
          <w:lang w:bidi="sk-SK"/>
        </w:rPr>
      </w:pPr>
      <w:r w:rsidRPr="00D90ED7">
        <w:rPr>
          <w:rFonts w:ascii="Arial" w:eastAsia="Times New Roman" w:hAnsi="Arial" w:cs="Arial"/>
        </w:rPr>
        <w:t xml:space="preserve">Zmluvné strany sa dohodli, že poskytovateľ bude poskytovať služby za účelom realizácie vzdelávacích aktivít len na základe objednávok objednávateľa. V prípade, že objednávateľ nebude mať záujem o poskytovanie služieb v predpokladaných termínoch uvedených v prílohe č. 2, oznámi túto skutočnosť poskytovateľovi najneskôr </w:t>
      </w:r>
      <w:r w:rsidR="00186D24">
        <w:rPr>
          <w:rFonts w:ascii="Arial" w:eastAsia="Times New Roman" w:hAnsi="Arial" w:cs="Arial"/>
        </w:rPr>
        <w:t>7</w:t>
      </w:r>
      <w:r w:rsidRPr="00D90ED7">
        <w:rPr>
          <w:rFonts w:ascii="Arial" w:eastAsia="Times New Roman" w:hAnsi="Arial" w:cs="Arial"/>
        </w:rPr>
        <w:t xml:space="preserve"> dní pred predpokladaným termínom vzdelávacej aktivity. V takom prípade poskytovateľovi nevzniká nárok na zaplatenie za poskytovanie služieb. </w:t>
      </w:r>
    </w:p>
    <w:p w14:paraId="3A704D6F" w14:textId="77777777" w:rsidR="00D90ED7" w:rsidRPr="00D90ED7" w:rsidRDefault="00D90ED7" w:rsidP="00D90ED7">
      <w:pPr>
        <w:pStyle w:val="Odsekzoznamu"/>
        <w:tabs>
          <w:tab w:val="left" w:pos="567"/>
        </w:tabs>
        <w:spacing w:before="120" w:after="0" w:line="240" w:lineRule="auto"/>
        <w:ind w:left="567" w:right="-24"/>
        <w:jc w:val="both"/>
        <w:rPr>
          <w:rFonts w:ascii="Arial" w:eastAsia="Times New Roman" w:hAnsi="Arial" w:cs="Arial"/>
          <w:bCs/>
        </w:rPr>
      </w:pPr>
    </w:p>
    <w:p w14:paraId="43ADD101" w14:textId="77777777" w:rsidR="00605F31" w:rsidRPr="00605F31" w:rsidRDefault="00996917" w:rsidP="00605F31">
      <w:pPr>
        <w:pStyle w:val="Odsekzoznamu"/>
        <w:numPr>
          <w:ilvl w:val="0"/>
          <w:numId w:val="37"/>
        </w:numPr>
        <w:tabs>
          <w:tab w:val="left" w:pos="567"/>
        </w:tabs>
        <w:spacing w:before="120" w:after="0" w:line="240" w:lineRule="auto"/>
        <w:ind w:left="567" w:right="-24"/>
        <w:jc w:val="both"/>
        <w:rPr>
          <w:rFonts w:ascii="Arial" w:eastAsia="Times New Roman" w:hAnsi="Arial" w:cs="Arial"/>
          <w:bCs/>
        </w:rPr>
      </w:pPr>
      <w:r w:rsidRPr="00D90ED7">
        <w:rPr>
          <w:rFonts w:ascii="Arial" w:eastAsia="Times New Roman" w:hAnsi="Arial" w:cs="Arial"/>
        </w:rPr>
        <w:t xml:space="preserve">Faktúra musí obsahovať </w:t>
      </w:r>
      <w:r w:rsidR="00AA137E" w:rsidRPr="00D90ED7">
        <w:rPr>
          <w:rFonts w:ascii="Arial" w:eastAsia="Times New Roman" w:hAnsi="Arial" w:cs="Arial"/>
        </w:rPr>
        <w:t>názov a ITMS kód Národného projektu, ktorého sa dodan</w:t>
      </w:r>
      <w:r w:rsidR="00802C46" w:rsidRPr="00D90ED7">
        <w:rPr>
          <w:rFonts w:ascii="Arial" w:eastAsia="Times New Roman" w:hAnsi="Arial" w:cs="Arial"/>
        </w:rPr>
        <w:t>é</w:t>
      </w:r>
      <w:r w:rsidR="00AA137E" w:rsidRPr="00D90ED7">
        <w:rPr>
          <w:rFonts w:ascii="Arial" w:eastAsia="Times New Roman" w:hAnsi="Arial" w:cs="Arial"/>
        </w:rPr>
        <w:t xml:space="preserve"> plnenia týka a tiež </w:t>
      </w:r>
      <w:r w:rsidRPr="00D90ED7">
        <w:rPr>
          <w:rFonts w:ascii="Arial" w:eastAsia="Times New Roman" w:hAnsi="Arial" w:cs="Arial"/>
        </w:rPr>
        <w:t xml:space="preserve">všetky náležitosti daňového dokladu, špecifikáciu </w:t>
      </w:r>
      <w:r w:rsidR="008C1868" w:rsidRPr="00D90ED7">
        <w:rPr>
          <w:rFonts w:ascii="Arial" w:eastAsia="Times New Roman" w:hAnsi="Arial" w:cs="Arial"/>
        </w:rPr>
        <w:t>plnení</w:t>
      </w:r>
      <w:r w:rsidRPr="00D90ED7">
        <w:rPr>
          <w:rFonts w:ascii="Arial" w:eastAsia="Times New Roman" w:hAnsi="Arial" w:cs="Arial"/>
        </w:rPr>
        <w:t xml:space="preserve"> a špecifikáciu fakturovanej sumy. Splatnosť faktúry je 30 dní odo dňa doručenia bezchybnej faktúry </w:t>
      </w:r>
      <w:r w:rsidR="0078539A" w:rsidRPr="00D90ED7">
        <w:rPr>
          <w:rFonts w:ascii="Arial" w:eastAsia="Times New Roman" w:hAnsi="Arial" w:cs="Arial"/>
        </w:rPr>
        <w:t>objednávateľovi</w:t>
      </w:r>
      <w:r w:rsidRPr="00D90ED7">
        <w:rPr>
          <w:rFonts w:ascii="Arial" w:eastAsia="Times New Roman" w:hAnsi="Arial" w:cs="Arial"/>
        </w:rPr>
        <w:t>.</w:t>
      </w:r>
    </w:p>
    <w:p w14:paraId="42153B41" w14:textId="77777777" w:rsidR="00605F31" w:rsidRPr="00605F31" w:rsidRDefault="00605F31" w:rsidP="00605F31">
      <w:pPr>
        <w:pStyle w:val="Odsekzoznamu"/>
        <w:tabs>
          <w:tab w:val="left" w:pos="567"/>
        </w:tabs>
        <w:spacing w:before="120" w:after="0" w:line="240" w:lineRule="auto"/>
        <w:ind w:left="567" w:right="-24"/>
        <w:jc w:val="both"/>
        <w:rPr>
          <w:rFonts w:ascii="Arial" w:eastAsia="Times New Roman" w:hAnsi="Arial" w:cs="Arial"/>
          <w:bCs/>
        </w:rPr>
      </w:pPr>
    </w:p>
    <w:p w14:paraId="1CD85300" w14:textId="5B8E4248" w:rsidR="00605F31" w:rsidRPr="00605F31" w:rsidRDefault="00315CF5" w:rsidP="00605F31">
      <w:pPr>
        <w:pStyle w:val="Odsekzoznamu"/>
        <w:numPr>
          <w:ilvl w:val="0"/>
          <w:numId w:val="37"/>
        </w:numPr>
        <w:tabs>
          <w:tab w:val="left" w:pos="567"/>
        </w:tabs>
        <w:spacing w:before="120" w:after="0" w:line="240" w:lineRule="auto"/>
        <w:ind w:left="567" w:right="-24"/>
        <w:jc w:val="both"/>
        <w:rPr>
          <w:rFonts w:ascii="Arial" w:eastAsia="Times New Roman" w:hAnsi="Arial" w:cs="Arial"/>
          <w:bCs/>
        </w:rPr>
      </w:pPr>
      <w:r w:rsidRPr="00605F31">
        <w:rPr>
          <w:rFonts w:ascii="Arial" w:eastAsia="Times New Roman" w:hAnsi="Arial" w:cs="Arial"/>
        </w:rPr>
        <w:t xml:space="preserve">V prípade, že faktúra nebude obsahovať zákonom predpísané náležitosti alebo zmluvnými stranami dohodnuté </w:t>
      </w:r>
      <w:r w:rsidR="00996917" w:rsidRPr="00605F31">
        <w:rPr>
          <w:rFonts w:ascii="Arial" w:eastAsia="Times New Roman" w:hAnsi="Arial" w:cs="Arial"/>
        </w:rPr>
        <w:t xml:space="preserve">údaje či </w:t>
      </w:r>
      <w:r w:rsidRPr="00605F31">
        <w:rPr>
          <w:rFonts w:ascii="Arial" w:eastAsia="Times New Roman" w:hAnsi="Arial" w:cs="Arial"/>
        </w:rPr>
        <w:t xml:space="preserve">prílohy, je </w:t>
      </w:r>
      <w:r w:rsidR="0078539A" w:rsidRPr="00605F31">
        <w:rPr>
          <w:rFonts w:ascii="Arial" w:eastAsia="Times New Roman" w:hAnsi="Arial" w:cs="Arial"/>
        </w:rPr>
        <w:t>objednávateľ</w:t>
      </w:r>
      <w:r w:rsidRPr="00605F31">
        <w:rPr>
          <w:rFonts w:ascii="Arial" w:eastAsia="Times New Roman" w:hAnsi="Arial" w:cs="Arial"/>
        </w:rPr>
        <w:t xml:space="preserve"> oprávnený ju vrátiť späť na prepracovanie alebo doplnenie, pričom nová lehota splatnosti faktúry začne plynúť až doručením opravenej alebo doplnenej faktúry</w:t>
      </w:r>
      <w:r w:rsidR="004C5A6A" w:rsidRPr="00605F31">
        <w:rPr>
          <w:rFonts w:ascii="Arial" w:eastAsia="Times New Roman" w:hAnsi="Arial" w:cs="Arial"/>
        </w:rPr>
        <w:t xml:space="preserve"> </w:t>
      </w:r>
      <w:r w:rsidR="004C5A6A" w:rsidRPr="00605F31">
        <w:rPr>
          <w:rFonts w:ascii="Arial" w:hAnsi="Arial" w:cs="Arial"/>
        </w:rPr>
        <w:t>o</w:t>
      </w:r>
      <w:r w:rsidR="00114A21" w:rsidRPr="00605F31">
        <w:rPr>
          <w:rFonts w:ascii="Arial" w:hAnsi="Arial" w:cs="Arial"/>
        </w:rPr>
        <w:t>bjednávateľ</w:t>
      </w:r>
      <w:r w:rsidR="00CB3DB6" w:rsidRPr="00605F31">
        <w:rPr>
          <w:rFonts w:ascii="Arial" w:hAnsi="Arial" w:cs="Arial"/>
        </w:rPr>
        <w:t>ovi.</w:t>
      </w:r>
    </w:p>
    <w:p w14:paraId="1B93534B" w14:textId="77777777" w:rsidR="00605F31" w:rsidRPr="00605F31" w:rsidRDefault="00605F31" w:rsidP="00605F31">
      <w:pPr>
        <w:pStyle w:val="Odsekzoznamu"/>
        <w:tabs>
          <w:tab w:val="left" w:pos="567"/>
        </w:tabs>
        <w:spacing w:before="120" w:after="0" w:line="240" w:lineRule="auto"/>
        <w:ind w:left="567" w:right="-24"/>
        <w:jc w:val="both"/>
        <w:rPr>
          <w:rFonts w:ascii="Arial" w:eastAsia="Times New Roman" w:hAnsi="Arial" w:cs="Arial"/>
          <w:bCs/>
        </w:rPr>
      </w:pPr>
    </w:p>
    <w:p w14:paraId="47C658EE" w14:textId="77777777" w:rsidR="00605F31" w:rsidRDefault="00CB3DB6" w:rsidP="00605F31">
      <w:pPr>
        <w:pStyle w:val="Odsekzoznamu"/>
        <w:numPr>
          <w:ilvl w:val="0"/>
          <w:numId w:val="37"/>
        </w:numPr>
        <w:tabs>
          <w:tab w:val="left" w:pos="567"/>
        </w:tabs>
        <w:spacing w:before="120" w:after="0" w:line="240" w:lineRule="auto"/>
        <w:ind w:left="567" w:right="-24"/>
        <w:jc w:val="both"/>
        <w:rPr>
          <w:rFonts w:ascii="Arial" w:eastAsia="Times New Roman" w:hAnsi="Arial" w:cs="Arial"/>
          <w:bCs/>
        </w:rPr>
      </w:pPr>
      <w:r w:rsidRPr="00605F31">
        <w:rPr>
          <w:rFonts w:ascii="Arial" w:hAnsi="Arial" w:cs="Arial"/>
        </w:rPr>
        <w:t>Objednávateľ</w:t>
      </w:r>
      <w:r w:rsidR="00114A21" w:rsidRPr="00605F31">
        <w:rPr>
          <w:rFonts w:ascii="Arial" w:hAnsi="Arial" w:cs="Arial"/>
        </w:rPr>
        <w:t xml:space="preserve"> </w:t>
      </w:r>
      <w:r w:rsidR="002B5542" w:rsidRPr="00605F31">
        <w:rPr>
          <w:rFonts w:ascii="Arial" w:hAnsi="Arial" w:cs="Arial"/>
        </w:rPr>
        <w:t xml:space="preserve">vyhlasuje, že poskytovateľovi neposkytne platby za účelom úhrady odmeny poskytovateľa vopred ako ani zálohy na takéto platby. </w:t>
      </w:r>
    </w:p>
    <w:p w14:paraId="20768DFC" w14:textId="77777777" w:rsidR="00605F31" w:rsidRDefault="00605F31" w:rsidP="00605F31">
      <w:pPr>
        <w:pStyle w:val="Odsekzoznamu"/>
        <w:tabs>
          <w:tab w:val="left" w:pos="567"/>
        </w:tabs>
        <w:spacing w:before="120" w:after="0" w:line="240" w:lineRule="auto"/>
        <w:ind w:left="567" w:right="-24"/>
        <w:jc w:val="both"/>
        <w:rPr>
          <w:rFonts w:ascii="Arial" w:eastAsia="Times New Roman" w:hAnsi="Arial" w:cs="Arial"/>
          <w:bCs/>
        </w:rPr>
      </w:pPr>
    </w:p>
    <w:p w14:paraId="4B312290" w14:textId="1F4E78A1" w:rsidR="004663B8" w:rsidRPr="00605F31" w:rsidRDefault="00E15516" w:rsidP="00605F31">
      <w:pPr>
        <w:pStyle w:val="Odsekzoznamu"/>
        <w:numPr>
          <w:ilvl w:val="0"/>
          <w:numId w:val="37"/>
        </w:numPr>
        <w:tabs>
          <w:tab w:val="left" w:pos="567"/>
        </w:tabs>
        <w:spacing w:before="120" w:after="0" w:line="240" w:lineRule="auto"/>
        <w:ind w:left="567" w:right="-24"/>
        <w:jc w:val="both"/>
        <w:rPr>
          <w:rFonts w:ascii="Arial" w:eastAsia="Times New Roman" w:hAnsi="Arial" w:cs="Arial"/>
          <w:bCs/>
        </w:rPr>
      </w:pPr>
      <w:r w:rsidRPr="00605F31">
        <w:rPr>
          <w:rFonts w:ascii="Arial" w:hAnsi="Arial" w:cs="Arial"/>
        </w:rPr>
        <w:t>Z</w:t>
      </w:r>
      <w:r w:rsidR="00605F31" w:rsidRPr="00605F31">
        <w:rPr>
          <w:rFonts w:ascii="Arial" w:hAnsi="Arial" w:cs="Arial"/>
        </w:rPr>
        <w:t> </w:t>
      </w:r>
      <w:r w:rsidRPr="00605F31">
        <w:rPr>
          <w:rFonts w:ascii="Arial" w:hAnsi="Arial" w:cs="Arial"/>
        </w:rPr>
        <w:t>dôvodu</w:t>
      </w:r>
      <w:r w:rsidR="00605F31" w:rsidRPr="00605F31">
        <w:rPr>
          <w:rFonts w:ascii="Arial" w:hAnsi="Arial" w:cs="Arial"/>
        </w:rPr>
        <w:t xml:space="preserve">, že predmet zákazky môže byť financovaný z NFP, </w:t>
      </w:r>
      <w:r w:rsidR="004663B8" w:rsidRPr="00605F31">
        <w:rPr>
          <w:rFonts w:ascii="Arial" w:hAnsi="Arial" w:cs="Arial"/>
        </w:rPr>
        <w:t>Poskytovateľ</w:t>
      </w:r>
      <w:r w:rsidR="00A82920" w:rsidRPr="00605F31">
        <w:rPr>
          <w:rFonts w:ascii="Arial" w:hAnsi="Arial" w:cs="Arial"/>
        </w:rPr>
        <w:t xml:space="preserve"> </w:t>
      </w:r>
      <w:r w:rsidR="00605F31" w:rsidRPr="00605F31">
        <w:rPr>
          <w:rFonts w:ascii="Arial" w:hAnsi="Arial" w:cs="Arial"/>
        </w:rPr>
        <w:t xml:space="preserve">sa </w:t>
      </w:r>
      <w:r w:rsidRPr="00605F31">
        <w:rPr>
          <w:rFonts w:ascii="Arial" w:hAnsi="Arial" w:cs="Arial"/>
        </w:rPr>
        <w:t xml:space="preserve">zaväzuje </w:t>
      </w:r>
      <w:r w:rsidR="00A82920" w:rsidRPr="00605F31">
        <w:rPr>
          <w:rFonts w:ascii="Arial" w:hAnsi="Arial" w:cs="Arial"/>
        </w:rPr>
        <w:t>strpieť výkon kontroly/auditu súvisiaceho s predmetom plnenia a súvisiacich služieb a/alebo v súvislosti s nim kedykoľvek počas platnosti a účinnosti zmluvy o poskytnutí NFP, a to oprávnenými osobami na výkon tejto kontroly/auditu a poskytnúť im všetku súčinnosť.</w:t>
      </w:r>
      <w:r w:rsidRPr="00605F31">
        <w:rPr>
          <w:rFonts w:ascii="Arial" w:hAnsi="Arial" w:cs="Arial"/>
        </w:rPr>
        <w:t xml:space="preserve"> </w:t>
      </w:r>
      <w:r w:rsidR="004663B8" w:rsidRPr="00605F31">
        <w:rPr>
          <w:rFonts w:ascii="Arial" w:hAnsi="Arial" w:cs="Arial"/>
        </w:rPr>
        <w:t>Oprávnenými osobami v zmysle vyššie uvedeného sú: a) Najvyšší kontrolný úrad SR, príslušná Správa finančnej kontroly, b) orgán auditu, jeho spolupracujúce orgány a nimi poverené osoby, c) splnomocnení zástupcovia Európskej komisie a Európskeho dvora audítorov, d) Ministerstvo zdravotníctva SR a ním poverené osoby, e) osoby prizvané orgánmi uvedenými v písm. a) až d) v súlade s príslušnými právnymi predpismi SR. Poskytovateľ musí pri výkone kontroly poskytnúť všetku potrebnú súčinnosť.</w:t>
      </w:r>
    </w:p>
    <w:p w14:paraId="23B9A653" w14:textId="77777777" w:rsidR="000066F8" w:rsidRPr="005A46DC" w:rsidRDefault="000066F8" w:rsidP="000066F8">
      <w:pPr>
        <w:tabs>
          <w:tab w:val="left" w:pos="567"/>
        </w:tabs>
        <w:spacing w:before="120" w:after="0" w:line="240" w:lineRule="auto"/>
        <w:ind w:left="567" w:right="-24"/>
        <w:jc w:val="both"/>
        <w:rPr>
          <w:rFonts w:ascii="Arial" w:eastAsia="Times New Roman" w:hAnsi="Arial" w:cs="Arial"/>
        </w:rPr>
      </w:pPr>
    </w:p>
    <w:p w14:paraId="285C1609" w14:textId="0A4085AA" w:rsidR="000066F8" w:rsidRDefault="004E6F95" w:rsidP="000066F8">
      <w:pPr>
        <w:tabs>
          <w:tab w:val="left" w:pos="567"/>
        </w:tabs>
        <w:spacing w:before="120" w:after="0" w:line="240" w:lineRule="auto"/>
        <w:ind w:right="-24"/>
        <w:jc w:val="center"/>
        <w:rPr>
          <w:rFonts w:ascii="Arial" w:hAnsi="Arial" w:cs="Arial"/>
        </w:rPr>
      </w:pPr>
      <w:r w:rsidRPr="005A46DC">
        <w:rPr>
          <w:rFonts w:ascii="Arial" w:eastAsia="Times New Roman" w:hAnsi="Arial" w:cs="Arial"/>
          <w:b/>
        </w:rPr>
        <w:t>Článok V</w:t>
      </w:r>
    </w:p>
    <w:p w14:paraId="22BD8C15" w14:textId="5B5133D5" w:rsidR="000066F8" w:rsidRPr="000066F8" w:rsidRDefault="00490978" w:rsidP="000066F8">
      <w:pPr>
        <w:tabs>
          <w:tab w:val="left" w:pos="567"/>
        </w:tabs>
        <w:spacing w:before="120" w:after="0" w:line="240" w:lineRule="auto"/>
        <w:ind w:right="-24"/>
        <w:jc w:val="center"/>
        <w:rPr>
          <w:rFonts w:ascii="Arial" w:hAnsi="Arial" w:cs="Arial"/>
          <w:b/>
        </w:rPr>
      </w:pPr>
      <w:r>
        <w:rPr>
          <w:rFonts w:ascii="Arial" w:hAnsi="Arial" w:cs="Arial"/>
          <w:b/>
        </w:rPr>
        <w:t>Z</w:t>
      </w:r>
      <w:r w:rsidR="003D71A1">
        <w:rPr>
          <w:rFonts w:ascii="Arial" w:hAnsi="Arial" w:cs="Arial"/>
          <w:b/>
        </w:rPr>
        <w:t>odpovednosť za vady a škodu.</w:t>
      </w:r>
    </w:p>
    <w:p w14:paraId="544CA11C" w14:textId="365C2D2C" w:rsidR="004E6F95" w:rsidRPr="000066F8" w:rsidRDefault="004E6F95" w:rsidP="000066F8">
      <w:pPr>
        <w:tabs>
          <w:tab w:val="left" w:pos="567"/>
        </w:tabs>
        <w:spacing w:after="0" w:line="240" w:lineRule="auto"/>
        <w:ind w:right="-23"/>
        <w:jc w:val="center"/>
        <w:rPr>
          <w:rFonts w:ascii="Arial" w:eastAsia="Times New Roman" w:hAnsi="Arial" w:cs="Arial"/>
          <w:b/>
        </w:rPr>
      </w:pPr>
    </w:p>
    <w:p w14:paraId="07A4A96A" w14:textId="5FD502E5" w:rsidR="0080418C" w:rsidRPr="00E13CDA" w:rsidRDefault="00786B68" w:rsidP="00E13CDA">
      <w:pPr>
        <w:pStyle w:val="Odsekzoznamu"/>
        <w:numPr>
          <w:ilvl w:val="0"/>
          <w:numId w:val="33"/>
        </w:numPr>
        <w:tabs>
          <w:tab w:val="left" w:pos="567"/>
        </w:tabs>
        <w:spacing w:before="120" w:after="0" w:line="240" w:lineRule="auto"/>
        <w:ind w:left="567" w:right="-24"/>
        <w:jc w:val="both"/>
        <w:rPr>
          <w:rFonts w:ascii="Arial" w:hAnsi="Arial" w:cs="Arial"/>
        </w:rPr>
      </w:pPr>
      <w:r w:rsidRPr="00E13CDA">
        <w:rPr>
          <w:rFonts w:ascii="Arial" w:hAnsi="Arial" w:cs="Arial"/>
        </w:rPr>
        <w:t>Posky</w:t>
      </w:r>
      <w:r w:rsidR="00114A21" w:rsidRPr="00E13CDA">
        <w:rPr>
          <w:rFonts w:ascii="Arial" w:hAnsi="Arial" w:cs="Arial"/>
        </w:rPr>
        <w:t>tov</w:t>
      </w:r>
      <w:r w:rsidRPr="00E13CDA">
        <w:rPr>
          <w:rFonts w:ascii="Arial" w:hAnsi="Arial" w:cs="Arial"/>
        </w:rPr>
        <w:t>a</w:t>
      </w:r>
      <w:r w:rsidR="00114A21" w:rsidRPr="00E13CDA">
        <w:rPr>
          <w:rFonts w:ascii="Arial" w:hAnsi="Arial" w:cs="Arial"/>
        </w:rPr>
        <w:t xml:space="preserve">teľ sa zaväzuje poskytnúť </w:t>
      </w:r>
      <w:r w:rsidR="004C5A6A" w:rsidRPr="00E13CDA">
        <w:rPr>
          <w:rFonts w:ascii="Arial" w:hAnsi="Arial" w:cs="Arial"/>
        </w:rPr>
        <w:t>o</w:t>
      </w:r>
      <w:r w:rsidR="00114A21" w:rsidRPr="00E13CDA">
        <w:rPr>
          <w:rFonts w:ascii="Arial" w:hAnsi="Arial" w:cs="Arial"/>
        </w:rPr>
        <w:t xml:space="preserve">bjednávateľovi záruku na ním poskytnuté plnenie  podľa tejto </w:t>
      </w:r>
      <w:r w:rsidR="007873F2" w:rsidRPr="00E13CDA">
        <w:rPr>
          <w:rFonts w:ascii="Arial" w:hAnsi="Arial" w:cs="Arial"/>
        </w:rPr>
        <w:t>Zmluvy</w:t>
      </w:r>
      <w:r w:rsidR="00114A21" w:rsidRPr="00E13CDA">
        <w:rPr>
          <w:rFonts w:ascii="Arial" w:hAnsi="Arial" w:cs="Arial"/>
        </w:rPr>
        <w:t>.</w:t>
      </w:r>
      <w:r w:rsidR="00490978" w:rsidRPr="00E13CDA">
        <w:rPr>
          <w:rFonts w:ascii="Arial" w:hAnsi="Arial" w:cs="Arial"/>
        </w:rPr>
        <w:t xml:space="preserve"> V prípade ak poskytovateľ poskytne objednávateľovi služby v menšom rozsahu alebo v nižšej kvalite, ako je uvedené v prílohe č. 1</w:t>
      </w:r>
      <w:r w:rsidR="00DE7B2F" w:rsidRPr="00E13CDA">
        <w:rPr>
          <w:rFonts w:ascii="Arial" w:hAnsi="Arial" w:cs="Arial"/>
        </w:rPr>
        <w:t xml:space="preserve"> a 2 </w:t>
      </w:r>
      <w:r w:rsidR="003D71A1" w:rsidRPr="00E13CDA">
        <w:rPr>
          <w:rFonts w:ascii="Arial" w:hAnsi="Arial" w:cs="Arial"/>
        </w:rPr>
        <w:t>objednávateľ má nárok na primeranú zľavu z ceny poskytnutých služieb; tým nie je dotknutý nárok objednávateľa na náhradu ško</w:t>
      </w:r>
      <w:r w:rsidR="00793F8C" w:rsidRPr="00E13CDA">
        <w:rPr>
          <w:rFonts w:ascii="Arial" w:hAnsi="Arial" w:cs="Arial"/>
        </w:rPr>
        <w:t>d</w:t>
      </w:r>
      <w:r w:rsidR="003D71A1" w:rsidRPr="00E13CDA">
        <w:rPr>
          <w:rFonts w:ascii="Arial" w:hAnsi="Arial" w:cs="Arial"/>
        </w:rPr>
        <w:t xml:space="preserve">y. </w:t>
      </w:r>
    </w:p>
    <w:p w14:paraId="0A59F202" w14:textId="7B91A8EE" w:rsidR="0080418C" w:rsidRDefault="0080418C" w:rsidP="0080418C">
      <w:pPr>
        <w:tabs>
          <w:tab w:val="left" w:pos="567"/>
        </w:tabs>
        <w:spacing w:before="120" w:after="0" w:line="240" w:lineRule="auto"/>
        <w:ind w:left="567" w:right="-24"/>
        <w:jc w:val="both"/>
        <w:rPr>
          <w:rFonts w:ascii="Arial" w:hAnsi="Arial" w:cs="Arial"/>
        </w:rPr>
      </w:pPr>
    </w:p>
    <w:p w14:paraId="1E0ABE6E" w14:textId="1D384121" w:rsidR="00186D24" w:rsidRDefault="00186D24" w:rsidP="0080418C">
      <w:pPr>
        <w:tabs>
          <w:tab w:val="left" w:pos="567"/>
        </w:tabs>
        <w:spacing w:before="120" w:after="0" w:line="240" w:lineRule="auto"/>
        <w:ind w:left="567" w:right="-24"/>
        <w:jc w:val="both"/>
        <w:rPr>
          <w:rFonts w:ascii="Arial" w:hAnsi="Arial" w:cs="Arial"/>
        </w:rPr>
      </w:pPr>
    </w:p>
    <w:p w14:paraId="12274730" w14:textId="07E2B8C2" w:rsidR="00186D24" w:rsidRDefault="00186D24" w:rsidP="0080418C">
      <w:pPr>
        <w:tabs>
          <w:tab w:val="left" w:pos="567"/>
        </w:tabs>
        <w:spacing w:before="120" w:after="0" w:line="240" w:lineRule="auto"/>
        <w:ind w:left="567" w:right="-24"/>
        <w:jc w:val="both"/>
        <w:rPr>
          <w:rFonts w:ascii="Arial" w:hAnsi="Arial" w:cs="Arial"/>
        </w:rPr>
      </w:pPr>
    </w:p>
    <w:p w14:paraId="1FD6A66C" w14:textId="08BB3CB4" w:rsidR="00186D24" w:rsidRDefault="00186D24" w:rsidP="0080418C">
      <w:pPr>
        <w:tabs>
          <w:tab w:val="left" w:pos="567"/>
        </w:tabs>
        <w:spacing w:before="120" w:after="0" w:line="240" w:lineRule="auto"/>
        <w:ind w:left="567" w:right="-24"/>
        <w:jc w:val="both"/>
        <w:rPr>
          <w:rFonts w:ascii="Arial" w:hAnsi="Arial" w:cs="Arial"/>
        </w:rPr>
      </w:pPr>
    </w:p>
    <w:p w14:paraId="1214731A" w14:textId="77777777" w:rsidR="00186D24" w:rsidRPr="00F94916" w:rsidRDefault="00186D24" w:rsidP="0080418C">
      <w:pPr>
        <w:tabs>
          <w:tab w:val="left" w:pos="567"/>
        </w:tabs>
        <w:spacing w:before="120" w:after="0" w:line="240" w:lineRule="auto"/>
        <w:ind w:left="567" w:right="-24"/>
        <w:jc w:val="both"/>
        <w:rPr>
          <w:rFonts w:ascii="Arial" w:hAnsi="Arial" w:cs="Arial"/>
        </w:rPr>
      </w:pPr>
    </w:p>
    <w:p w14:paraId="3D7D97E9" w14:textId="77777777" w:rsidR="009947E4" w:rsidRPr="005A46DC" w:rsidRDefault="009947E4" w:rsidP="004C5A6A">
      <w:pPr>
        <w:tabs>
          <w:tab w:val="left" w:pos="567"/>
        </w:tabs>
        <w:spacing w:after="0" w:line="240" w:lineRule="auto"/>
        <w:ind w:right="-24"/>
        <w:jc w:val="both"/>
        <w:rPr>
          <w:rFonts w:ascii="Arial" w:eastAsia="Times New Roman" w:hAnsi="Arial" w:cs="Arial"/>
        </w:rPr>
      </w:pPr>
    </w:p>
    <w:p w14:paraId="770BA0DC" w14:textId="6854886C" w:rsidR="002E1FB9" w:rsidRPr="005A46DC" w:rsidRDefault="006F3D11" w:rsidP="004C5A6A">
      <w:pPr>
        <w:spacing w:after="0" w:line="240" w:lineRule="auto"/>
        <w:ind w:right="-23"/>
        <w:jc w:val="center"/>
        <w:rPr>
          <w:rFonts w:ascii="Arial" w:eastAsia="Times New Roman" w:hAnsi="Arial" w:cs="Arial"/>
          <w:b/>
          <w:bCs/>
        </w:rPr>
      </w:pPr>
      <w:r w:rsidRPr="005A46DC">
        <w:rPr>
          <w:rFonts w:ascii="Arial" w:eastAsia="Times New Roman" w:hAnsi="Arial" w:cs="Arial"/>
          <w:b/>
          <w:bCs/>
        </w:rPr>
        <w:t xml:space="preserve">Článok </w:t>
      </w:r>
      <w:r w:rsidR="009672C4">
        <w:rPr>
          <w:rFonts w:ascii="Arial" w:eastAsia="Times New Roman" w:hAnsi="Arial" w:cs="Arial"/>
          <w:b/>
          <w:bCs/>
        </w:rPr>
        <w:t>VI</w:t>
      </w:r>
    </w:p>
    <w:p w14:paraId="38B60DE4" w14:textId="3EEE07A3" w:rsidR="00C03121" w:rsidRPr="005A46DC" w:rsidRDefault="00315CF5" w:rsidP="004C5A6A">
      <w:pPr>
        <w:spacing w:after="0" w:line="240" w:lineRule="auto"/>
        <w:ind w:right="-23"/>
        <w:jc w:val="center"/>
        <w:rPr>
          <w:rFonts w:ascii="Arial" w:eastAsia="Times New Roman" w:hAnsi="Arial" w:cs="Arial"/>
          <w:b/>
          <w:bCs/>
        </w:rPr>
      </w:pPr>
      <w:r w:rsidRPr="005A46DC">
        <w:rPr>
          <w:rFonts w:ascii="Arial" w:eastAsia="Times New Roman" w:hAnsi="Arial" w:cs="Arial"/>
          <w:b/>
          <w:bCs/>
        </w:rPr>
        <w:t xml:space="preserve"> </w:t>
      </w:r>
      <w:r w:rsidR="00C03121" w:rsidRPr="005A46DC">
        <w:rPr>
          <w:rFonts w:ascii="Arial" w:eastAsia="Times New Roman" w:hAnsi="Arial" w:cs="Arial"/>
          <w:b/>
          <w:bCs/>
        </w:rPr>
        <w:t xml:space="preserve">Trvanie a skončenie </w:t>
      </w:r>
      <w:r w:rsidR="00A7264A">
        <w:rPr>
          <w:rFonts w:ascii="Arial" w:eastAsia="Times New Roman" w:hAnsi="Arial" w:cs="Arial"/>
          <w:b/>
          <w:bCs/>
        </w:rPr>
        <w:t>Z</w:t>
      </w:r>
      <w:r w:rsidR="00C03121" w:rsidRPr="005A46DC">
        <w:rPr>
          <w:rFonts w:ascii="Arial" w:eastAsia="Times New Roman" w:hAnsi="Arial" w:cs="Arial"/>
          <w:b/>
          <w:bCs/>
        </w:rPr>
        <w:t>mluvy</w:t>
      </w:r>
    </w:p>
    <w:p w14:paraId="3B3FB068" w14:textId="31AD772B" w:rsidR="00315CF5" w:rsidRPr="00E13CDA" w:rsidRDefault="00A7264A" w:rsidP="00E13CDA">
      <w:pPr>
        <w:pStyle w:val="Odsekzoznamu"/>
        <w:numPr>
          <w:ilvl w:val="0"/>
          <w:numId w:val="35"/>
        </w:numPr>
        <w:tabs>
          <w:tab w:val="left" w:pos="567"/>
        </w:tabs>
        <w:spacing w:beforeLines="120" w:before="288" w:after="0" w:line="240" w:lineRule="auto"/>
        <w:ind w:left="567" w:right="-23"/>
        <w:jc w:val="both"/>
        <w:rPr>
          <w:rFonts w:ascii="Arial" w:eastAsia="Times New Roman" w:hAnsi="Arial" w:cs="Arial"/>
        </w:rPr>
      </w:pPr>
      <w:r w:rsidRPr="00E13CDA">
        <w:rPr>
          <w:rFonts w:ascii="Arial" w:eastAsia="Times New Roman" w:hAnsi="Arial" w:cs="Arial"/>
        </w:rPr>
        <w:t>Zmluva</w:t>
      </w:r>
      <w:r w:rsidR="00315CF5" w:rsidRPr="00E13CDA">
        <w:rPr>
          <w:rFonts w:ascii="Arial" w:eastAsia="Times New Roman" w:hAnsi="Arial" w:cs="Arial"/>
        </w:rPr>
        <w:t xml:space="preserve"> sa u</w:t>
      </w:r>
      <w:r w:rsidR="00C03121" w:rsidRPr="00E13CDA">
        <w:rPr>
          <w:rFonts w:ascii="Arial" w:eastAsia="Times New Roman" w:hAnsi="Arial" w:cs="Arial"/>
        </w:rPr>
        <w:t xml:space="preserve">zatvára </w:t>
      </w:r>
      <w:r w:rsidR="0078539A" w:rsidRPr="00E13CDA">
        <w:rPr>
          <w:rFonts w:ascii="Arial" w:eastAsia="Times New Roman" w:hAnsi="Arial" w:cs="Arial"/>
        </w:rPr>
        <w:t>do 31.12.20</w:t>
      </w:r>
      <w:r w:rsidR="00E13CDA">
        <w:rPr>
          <w:rFonts w:ascii="Arial" w:eastAsia="Times New Roman" w:hAnsi="Arial" w:cs="Arial"/>
        </w:rPr>
        <w:t>2</w:t>
      </w:r>
      <w:r w:rsidR="00605F31">
        <w:rPr>
          <w:rFonts w:ascii="Arial" w:eastAsia="Times New Roman" w:hAnsi="Arial" w:cs="Arial"/>
        </w:rPr>
        <w:t>1</w:t>
      </w:r>
      <w:r w:rsidR="0078539A" w:rsidRPr="00E13CDA">
        <w:rPr>
          <w:rFonts w:ascii="Arial" w:eastAsia="Times New Roman" w:hAnsi="Arial" w:cs="Arial"/>
        </w:rPr>
        <w:t xml:space="preserve">. </w:t>
      </w:r>
      <w:r w:rsidRPr="00E13CDA">
        <w:rPr>
          <w:rFonts w:ascii="Arial" w:eastAsia="Times New Roman" w:hAnsi="Arial" w:cs="Arial"/>
        </w:rPr>
        <w:t>Zmluva</w:t>
      </w:r>
      <w:r w:rsidR="00315CF5" w:rsidRPr="00E13CDA">
        <w:rPr>
          <w:rFonts w:ascii="Arial" w:eastAsia="Times New Roman" w:hAnsi="Arial" w:cs="Arial"/>
        </w:rPr>
        <w:t xml:space="preserve"> nadobúda platnosť dňom jej podpísania obidvoma zmluvnými stranami a účinnosť deň nasledujúci po dni </w:t>
      </w:r>
      <w:r w:rsidR="00E56A0A" w:rsidRPr="00E13CDA">
        <w:rPr>
          <w:rFonts w:ascii="Arial" w:eastAsia="Times New Roman" w:hAnsi="Arial" w:cs="Arial"/>
        </w:rPr>
        <w:t xml:space="preserve">jej </w:t>
      </w:r>
      <w:r w:rsidR="00315CF5" w:rsidRPr="00E13CDA">
        <w:rPr>
          <w:rFonts w:ascii="Arial" w:eastAsia="Times New Roman" w:hAnsi="Arial" w:cs="Arial"/>
        </w:rPr>
        <w:t>zverejnenia v Centrálnom registri zmlúv vedenom Úradom vlády Slovenskej republiky.</w:t>
      </w:r>
    </w:p>
    <w:p w14:paraId="000D766B" w14:textId="77777777" w:rsidR="004C5A6A" w:rsidRPr="005A46DC" w:rsidRDefault="004C5A6A" w:rsidP="00F00A4F">
      <w:pPr>
        <w:spacing w:before="120" w:after="0" w:line="240" w:lineRule="auto"/>
        <w:ind w:right="-24"/>
        <w:jc w:val="center"/>
        <w:rPr>
          <w:rFonts w:ascii="Arial" w:eastAsia="Times New Roman" w:hAnsi="Arial" w:cs="Arial"/>
          <w:b/>
          <w:bCs/>
        </w:rPr>
      </w:pPr>
    </w:p>
    <w:p w14:paraId="22590BFE" w14:textId="0E0283E2" w:rsidR="00315CF5" w:rsidRDefault="006F3D11" w:rsidP="00F00A4F">
      <w:pPr>
        <w:spacing w:before="120" w:after="0" w:line="240" w:lineRule="auto"/>
        <w:ind w:right="-24"/>
        <w:jc w:val="center"/>
        <w:rPr>
          <w:rFonts w:ascii="Arial" w:eastAsia="Times New Roman" w:hAnsi="Arial" w:cs="Arial"/>
          <w:b/>
          <w:bCs/>
        </w:rPr>
      </w:pPr>
      <w:r w:rsidRPr="005A46DC">
        <w:rPr>
          <w:rFonts w:ascii="Arial" w:eastAsia="Times New Roman" w:hAnsi="Arial" w:cs="Arial"/>
          <w:b/>
          <w:bCs/>
        </w:rPr>
        <w:t xml:space="preserve">Článok </w:t>
      </w:r>
      <w:r w:rsidR="00FD2B8E">
        <w:rPr>
          <w:rFonts w:ascii="Arial" w:eastAsia="Times New Roman" w:hAnsi="Arial" w:cs="Arial"/>
          <w:b/>
          <w:bCs/>
        </w:rPr>
        <w:t>VII</w:t>
      </w:r>
    </w:p>
    <w:p w14:paraId="35C5DA09" w14:textId="436C1C1C" w:rsidR="003D2B0A" w:rsidRDefault="003D2B0A" w:rsidP="00F00A4F">
      <w:pPr>
        <w:spacing w:before="120" w:after="0" w:line="240" w:lineRule="auto"/>
        <w:ind w:right="-24"/>
        <w:jc w:val="center"/>
        <w:rPr>
          <w:rFonts w:ascii="Arial" w:eastAsia="Times New Roman" w:hAnsi="Arial" w:cs="Arial"/>
          <w:b/>
          <w:bCs/>
        </w:rPr>
      </w:pPr>
      <w:r>
        <w:rPr>
          <w:rFonts w:ascii="Arial" w:eastAsia="Times New Roman" w:hAnsi="Arial" w:cs="Arial"/>
          <w:b/>
          <w:bCs/>
        </w:rPr>
        <w:t xml:space="preserve">Komunikácia medzi zmluvnými stranami </w:t>
      </w:r>
    </w:p>
    <w:p w14:paraId="3F34CBFD" w14:textId="6AA8C624" w:rsidR="00605F31" w:rsidRDefault="003D2B0A" w:rsidP="00605F31">
      <w:pPr>
        <w:pStyle w:val="Odsekzoznamu"/>
        <w:numPr>
          <w:ilvl w:val="0"/>
          <w:numId w:val="40"/>
        </w:numPr>
        <w:spacing w:before="120" w:after="0" w:line="240" w:lineRule="auto"/>
        <w:ind w:left="567" w:right="-24"/>
        <w:jc w:val="both"/>
        <w:rPr>
          <w:rFonts w:ascii="Arial" w:eastAsia="Times New Roman" w:hAnsi="Arial" w:cs="Arial"/>
        </w:rPr>
      </w:pPr>
      <w:r w:rsidRPr="00605F31">
        <w:rPr>
          <w:rFonts w:ascii="Arial" w:eastAsia="Times New Roman" w:hAnsi="Arial" w:cs="Arial"/>
        </w:rPr>
        <w:t>Na účely komunikácie sa zmluvné strany dohodli, že komunikácia sa uskutočňuje prednostne v slovenskom jazyku.</w:t>
      </w:r>
    </w:p>
    <w:p w14:paraId="67C648A3" w14:textId="77777777" w:rsidR="00605F31" w:rsidRPr="00605F31" w:rsidRDefault="00605F31" w:rsidP="00605F31">
      <w:pPr>
        <w:pStyle w:val="Odsekzoznamu"/>
        <w:spacing w:before="120" w:after="0" w:line="240" w:lineRule="auto"/>
        <w:ind w:left="567" w:right="-24"/>
        <w:jc w:val="both"/>
        <w:rPr>
          <w:rFonts w:ascii="Arial" w:eastAsia="Times New Roman" w:hAnsi="Arial" w:cs="Arial"/>
        </w:rPr>
      </w:pPr>
    </w:p>
    <w:p w14:paraId="2B9EEF7D" w14:textId="77777777" w:rsidR="00605F31" w:rsidRDefault="003D2B0A" w:rsidP="00605F31">
      <w:pPr>
        <w:pStyle w:val="Odsekzoznamu"/>
        <w:numPr>
          <w:ilvl w:val="0"/>
          <w:numId w:val="40"/>
        </w:numPr>
        <w:spacing w:before="120" w:after="0" w:line="240" w:lineRule="auto"/>
        <w:ind w:left="567" w:right="-24"/>
        <w:jc w:val="both"/>
        <w:rPr>
          <w:rFonts w:ascii="Arial" w:eastAsia="Times New Roman" w:hAnsi="Arial" w:cs="Arial"/>
        </w:rPr>
      </w:pPr>
      <w:r w:rsidRPr="00605F31">
        <w:rPr>
          <w:rFonts w:ascii="Arial" w:eastAsia="Times New Roman" w:hAnsi="Arial" w:cs="Arial"/>
        </w:rPr>
        <w:t>Zmluvné strany sa dohodli, že ak ide o odovzdanie dokumentov, ktoré obsahujú podklady a vecné zadanie potrebné na poskytovanie služieb, komunikácia sa uskutočňuje spôsobom, ktorý umožňuje trvalé zachytenie jej obsahu, a to elektronickou poštou prostredníctvom e-mailových adries kontaktných osôb</w:t>
      </w:r>
      <w:r w:rsidR="00605F31">
        <w:rPr>
          <w:rFonts w:ascii="Arial" w:eastAsia="Times New Roman" w:hAnsi="Arial" w:cs="Arial"/>
        </w:rPr>
        <w:t xml:space="preserve">, uvedených na konkrétnej objednávke. </w:t>
      </w:r>
    </w:p>
    <w:p w14:paraId="5BBF936F" w14:textId="77777777" w:rsidR="00517CBF" w:rsidRPr="005A46DC" w:rsidRDefault="00517CBF" w:rsidP="0080418C">
      <w:pPr>
        <w:tabs>
          <w:tab w:val="left" w:pos="567"/>
        </w:tabs>
        <w:spacing w:before="120" w:after="0" w:line="240" w:lineRule="auto"/>
        <w:ind w:right="-24"/>
        <w:jc w:val="both"/>
        <w:rPr>
          <w:rFonts w:ascii="Arial" w:eastAsia="Times New Roman" w:hAnsi="Arial" w:cs="Arial"/>
        </w:rPr>
      </w:pPr>
    </w:p>
    <w:p w14:paraId="5E663A37" w14:textId="046D53EA" w:rsidR="003D2B0A" w:rsidRPr="006C7047" w:rsidRDefault="003D2B0A" w:rsidP="006C7047">
      <w:pPr>
        <w:spacing w:before="120" w:after="0" w:line="240" w:lineRule="auto"/>
        <w:ind w:right="-24"/>
        <w:jc w:val="center"/>
        <w:rPr>
          <w:rFonts w:ascii="Arial" w:eastAsia="Times New Roman" w:hAnsi="Arial" w:cs="Arial"/>
          <w:b/>
        </w:rPr>
      </w:pPr>
      <w:r w:rsidRPr="003D2B0A">
        <w:rPr>
          <w:rFonts w:ascii="Arial" w:eastAsia="Times New Roman" w:hAnsi="Arial" w:cs="Arial"/>
          <w:b/>
        </w:rPr>
        <w:t xml:space="preserve">Článok </w:t>
      </w:r>
      <w:r w:rsidR="00605F31">
        <w:rPr>
          <w:rFonts w:ascii="Arial" w:eastAsia="Times New Roman" w:hAnsi="Arial" w:cs="Arial"/>
          <w:b/>
        </w:rPr>
        <w:t>VIII</w:t>
      </w:r>
    </w:p>
    <w:p w14:paraId="73A5A29A" w14:textId="1543A038" w:rsidR="00D177F1" w:rsidRPr="003D2B0A" w:rsidRDefault="00315CF5" w:rsidP="003D2B0A">
      <w:pPr>
        <w:spacing w:after="0" w:line="240" w:lineRule="auto"/>
        <w:ind w:right="-24"/>
        <w:jc w:val="center"/>
        <w:rPr>
          <w:rFonts w:ascii="Arial" w:eastAsia="Times New Roman" w:hAnsi="Arial" w:cs="Arial"/>
          <w:b/>
          <w:bCs/>
        </w:rPr>
      </w:pPr>
      <w:r w:rsidRPr="005A46DC">
        <w:rPr>
          <w:rFonts w:ascii="Arial" w:eastAsia="Times New Roman" w:hAnsi="Arial" w:cs="Arial"/>
          <w:b/>
          <w:bCs/>
        </w:rPr>
        <w:t>Záverečné ustanovenia</w:t>
      </w:r>
    </w:p>
    <w:p w14:paraId="3E68FAC7" w14:textId="77777777" w:rsidR="003D2B0A" w:rsidRPr="005A46DC" w:rsidRDefault="003D2B0A" w:rsidP="00D177F1">
      <w:pPr>
        <w:spacing w:after="0" w:line="240" w:lineRule="auto"/>
        <w:ind w:right="-24"/>
        <w:jc w:val="center"/>
        <w:rPr>
          <w:rFonts w:ascii="Arial" w:eastAsia="Times New Roman" w:hAnsi="Arial" w:cs="Arial"/>
        </w:rPr>
      </w:pPr>
    </w:p>
    <w:p w14:paraId="345BF20C" w14:textId="49869DF2" w:rsidR="00315CF5" w:rsidRPr="005A46DC" w:rsidRDefault="00315CF5" w:rsidP="0034773B">
      <w:pPr>
        <w:numPr>
          <w:ilvl w:val="0"/>
          <w:numId w:val="7"/>
        </w:numPr>
        <w:tabs>
          <w:tab w:val="left" w:pos="567"/>
        </w:tabs>
        <w:spacing w:before="120" w:after="0" w:line="240" w:lineRule="auto"/>
        <w:ind w:left="567" w:right="-24" w:hanging="567"/>
        <w:jc w:val="both"/>
        <w:rPr>
          <w:rFonts w:ascii="Arial" w:eastAsia="Times New Roman" w:hAnsi="Arial" w:cs="Arial"/>
        </w:rPr>
      </w:pPr>
      <w:r w:rsidRPr="005A46DC">
        <w:rPr>
          <w:rFonts w:ascii="Arial" w:eastAsia="Times New Roman" w:hAnsi="Arial" w:cs="Arial"/>
        </w:rPr>
        <w:t xml:space="preserve">Zmluvné strany uzavreli túto </w:t>
      </w:r>
      <w:r w:rsidR="00A7264A">
        <w:rPr>
          <w:rFonts w:ascii="Arial" w:eastAsia="Times New Roman" w:hAnsi="Arial" w:cs="Arial"/>
        </w:rPr>
        <w:t>Zmluvu</w:t>
      </w:r>
      <w:r w:rsidRPr="005A46DC">
        <w:rPr>
          <w:rFonts w:ascii="Arial" w:eastAsia="Times New Roman" w:hAnsi="Arial" w:cs="Arial"/>
        </w:rPr>
        <w:t xml:space="preserve"> slobodne, vážne, žiadna zo strán nekonala v tiesni, v omyle, či za nápadne nevýhodných podmienok, zmluvné strany si </w:t>
      </w:r>
      <w:r w:rsidR="00A7264A">
        <w:rPr>
          <w:rFonts w:ascii="Arial" w:eastAsia="Times New Roman" w:hAnsi="Arial" w:cs="Arial"/>
        </w:rPr>
        <w:t>Zmluvu</w:t>
      </w:r>
      <w:r w:rsidRPr="005A46DC">
        <w:rPr>
          <w:rFonts w:ascii="Arial" w:eastAsia="Times New Roman" w:hAnsi="Arial" w:cs="Arial"/>
        </w:rPr>
        <w:t xml:space="preserve"> riadne prečítali, porozumeli jej obsahu a na znak súhlasu </w:t>
      </w:r>
      <w:r w:rsidR="00D177F1" w:rsidRPr="005A46DC">
        <w:rPr>
          <w:rFonts w:ascii="Arial" w:eastAsia="Times New Roman" w:hAnsi="Arial" w:cs="Arial"/>
        </w:rPr>
        <w:t>ju</w:t>
      </w:r>
      <w:r w:rsidRPr="005A46DC">
        <w:rPr>
          <w:rFonts w:ascii="Arial" w:eastAsia="Times New Roman" w:hAnsi="Arial" w:cs="Arial"/>
        </w:rPr>
        <w:t xml:space="preserve"> podpisujú.</w:t>
      </w:r>
    </w:p>
    <w:p w14:paraId="466172D4" w14:textId="6A84A35D" w:rsidR="00315CF5" w:rsidRPr="005A46DC" w:rsidRDefault="00315CF5" w:rsidP="0034773B">
      <w:pPr>
        <w:numPr>
          <w:ilvl w:val="0"/>
          <w:numId w:val="7"/>
        </w:numPr>
        <w:tabs>
          <w:tab w:val="left" w:pos="567"/>
        </w:tabs>
        <w:spacing w:before="120" w:after="0" w:line="240" w:lineRule="auto"/>
        <w:ind w:left="567" w:right="-24" w:hanging="567"/>
        <w:jc w:val="both"/>
        <w:rPr>
          <w:rFonts w:ascii="Arial" w:eastAsia="Times New Roman" w:hAnsi="Arial" w:cs="Arial"/>
        </w:rPr>
      </w:pPr>
      <w:r w:rsidRPr="005A46DC">
        <w:rPr>
          <w:rFonts w:ascii="Arial" w:eastAsia="Times New Roman" w:hAnsi="Arial" w:cs="Arial"/>
        </w:rPr>
        <w:t xml:space="preserve">Ak sa stane niektorá časť tejto </w:t>
      </w:r>
      <w:r w:rsidR="00A7264A">
        <w:rPr>
          <w:rFonts w:ascii="Arial" w:eastAsia="Times New Roman" w:hAnsi="Arial" w:cs="Arial"/>
        </w:rPr>
        <w:t>Zmluvy</w:t>
      </w:r>
      <w:r w:rsidRPr="005A46DC">
        <w:rPr>
          <w:rFonts w:ascii="Arial" w:eastAsia="Times New Roman" w:hAnsi="Arial" w:cs="Arial"/>
        </w:rPr>
        <w:t xml:space="preserve"> neplatnou, nemá to vplyv na platnosť celej uzavretej </w:t>
      </w:r>
      <w:r w:rsidR="00A7264A">
        <w:rPr>
          <w:rFonts w:ascii="Arial" w:eastAsia="Times New Roman" w:hAnsi="Arial" w:cs="Arial"/>
        </w:rPr>
        <w:t>Zmluvy</w:t>
      </w:r>
      <w:r w:rsidRPr="005A46DC">
        <w:rPr>
          <w:rFonts w:ascii="Arial" w:eastAsia="Times New Roman" w:hAnsi="Arial" w:cs="Arial"/>
        </w:rPr>
        <w:t>.</w:t>
      </w:r>
    </w:p>
    <w:p w14:paraId="237EF8E6" w14:textId="2AEF191E" w:rsidR="00315CF5" w:rsidRPr="005A46DC" w:rsidRDefault="00315CF5" w:rsidP="0034773B">
      <w:pPr>
        <w:numPr>
          <w:ilvl w:val="0"/>
          <w:numId w:val="7"/>
        </w:numPr>
        <w:tabs>
          <w:tab w:val="left" w:pos="567"/>
        </w:tabs>
        <w:spacing w:before="120" w:after="0" w:line="240" w:lineRule="auto"/>
        <w:ind w:left="567" w:right="-24" w:hanging="567"/>
        <w:jc w:val="both"/>
        <w:rPr>
          <w:rFonts w:ascii="Arial" w:eastAsia="Times New Roman" w:hAnsi="Arial" w:cs="Arial"/>
        </w:rPr>
      </w:pPr>
      <w:r w:rsidRPr="005A46DC">
        <w:rPr>
          <w:rFonts w:ascii="Arial" w:eastAsia="Times New Roman" w:hAnsi="Arial" w:cs="Arial"/>
        </w:rPr>
        <w:t>Zmluvné strany sú si navzájom povinné bezodkladne oznámiť akékoľvek zmeny a to najmä zmenu sídla, obchodného názvu, zmenu štatutárnych orgánov, zmenu účtu, ktorý je pre</w:t>
      </w:r>
      <w:r w:rsidR="00A7264A">
        <w:rPr>
          <w:rFonts w:ascii="Arial" w:eastAsia="Times New Roman" w:hAnsi="Arial" w:cs="Arial"/>
        </w:rPr>
        <w:t xml:space="preserve"> Zmluvu</w:t>
      </w:r>
      <w:r w:rsidRPr="005A46DC">
        <w:rPr>
          <w:rFonts w:ascii="Arial" w:eastAsia="Times New Roman" w:hAnsi="Arial" w:cs="Arial"/>
        </w:rPr>
        <w:t xml:space="preserve"> rozhodujúci, vzťah k DPH atď. V prípade, ak takúto zmenu neoznámia, zodpovedajú za škodu týmto spôsobenú.</w:t>
      </w:r>
    </w:p>
    <w:p w14:paraId="591F46C7" w14:textId="1F54A420" w:rsidR="00315CF5" w:rsidRPr="005A46DC" w:rsidRDefault="00315CF5" w:rsidP="0034773B">
      <w:pPr>
        <w:numPr>
          <w:ilvl w:val="0"/>
          <w:numId w:val="7"/>
        </w:numPr>
        <w:tabs>
          <w:tab w:val="left" w:pos="567"/>
        </w:tabs>
        <w:spacing w:before="120" w:after="0" w:line="240" w:lineRule="auto"/>
        <w:ind w:left="567" w:right="-24" w:hanging="567"/>
        <w:jc w:val="both"/>
        <w:rPr>
          <w:rFonts w:ascii="Arial" w:eastAsia="Times New Roman" w:hAnsi="Arial" w:cs="Arial"/>
        </w:rPr>
      </w:pPr>
      <w:r w:rsidRPr="005A46DC">
        <w:rPr>
          <w:rFonts w:ascii="Arial" w:eastAsia="Times New Roman" w:hAnsi="Arial" w:cs="Arial"/>
        </w:rPr>
        <w:t xml:space="preserve">Túto </w:t>
      </w:r>
      <w:r w:rsidR="00A7264A">
        <w:rPr>
          <w:rFonts w:ascii="Arial" w:eastAsia="Times New Roman" w:hAnsi="Arial" w:cs="Arial"/>
        </w:rPr>
        <w:t>Zmluvu</w:t>
      </w:r>
      <w:r w:rsidRPr="005A46DC">
        <w:rPr>
          <w:rFonts w:ascii="Arial" w:eastAsia="Times New Roman" w:hAnsi="Arial" w:cs="Arial"/>
        </w:rPr>
        <w:t xml:space="preserve"> možno meniť alebo zrušovať len </w:t>
      </w:r>
      <w:r w:rsidR="00D177F1" w:rsidRPr="005A46DC">
        <w:rPr>
          <w:rFonts w:ascii="Arial" w:eastAsia="Times New Roman" w:hAnsi="Arial" w:cs="Arial"/>
        </w:rPr>
        <w:t>na základe p</w:t>
      </w:r>
      <w:r w:rsidR="00682CC7" w:rsidRPr="005A46DC">
        <w:rPr>
          <w:rFonts w:ascii="Arial" w:eastAsia="Times New Roman" w:hAnsi="Arial" w:cs="Arial"/>
        </w:rPr>
        <w:t xml:space="preserve">ísomnej dohody zmluvných strán prostredníctvom uzavretia číslovaných dodatkov.  </w:t>
      </w:r>
    </w:p>
    <w:p w14:paraId="1FEB151D" w14:textId="7ED5D8F4" w:rsidR="00315CF5" w:rsidRPr="005A46DC" w:rsidRDefault="00A7264A" w:rsidP="00D177F1">
      <w:pPr>
        <w:numPr>
          <w:ilvl w:val="0"/>
          <w:numId w:val="7"/>
        </w:numPr>
        <w:tabs>
          <w:tab w:val="left" w:pos="567"/>
        </w:tabs>
        <w:spacing w:before="120" w:after="0" w:line="240" w:lineRule="auto"/>
        <w:ind w:left="567" w:right="-24" w:hanging="567"/>
        <w:jc w:val="both"/>
        <w:rPr>
          <w:rFonts w:ascii="Arial" w:eastAsia="Times New Roman" w:hAnsi="Arial" w:cs="Arial"/>
        </w:rPr>
      </w:pPr>
      <w:r>
        <w:rPr>
          <w:rFonts w:ascii="Arial" w:eastAsia="Times New Roman" w:hAnsi="Arial" w:cs="Arial"/>
        </w:rPr>
        <w:t>Zmluva</w:t>
      </w:r>
      <w:r w:rsidR="00315CF5" w:rsidRPr="005A46DC">
        <w:rPr>
          <w:rFonts w:ascii="Arial" w:eastAsia="Times New Roman" w:hAnsi="Arial" w:cs="Arial"/>
        </w:rPr>
        <w:t xml:space="preserve"> je vyhotovená v štyroch rovnopisoch</w:t>
      </w:r>
      <w:r w:rsidR="005E1816">
        <w:rPr>
          <w:rFonts w:ascii="Arial" w:eastAsia="Times New Roman" w:hAnsi="Arial" w:cs="Arial"/>
        </w:rPr>
        <w:t>,</w:t>
      </w:r>
      <w:r w:rsidR="00315CF5" w:rsidRPr="005A46DC">
        <w:rPr>
          <w:rFonts w:ascii="Arial" w:eastAsia="Times New Roman" w:hAnsi="Arial" w:cs="Arial"/>
        </w:rPr>
        <w:t xml:space="preserve"> pričom každá zmluvná strana ob</w:t>
      </w:r>
      <w:r w:rsidR="00BC07DE" w:rsidRPr="005A46DC">
        <w:rPr>
          <w:rFonts w:ascii="Arial" w:eastAsia="Times New Roman" w:hAnsi="Arial" w:cs="Arial"/>
        </w:rPr>
        <w:t>d</w:t>
      </w:r>
      <w:r w:rsidR="00315CF5" w:rsidRPr="005A46DC">
        <w:rPr>
          <w:rFonts w:ascii="Arial" w:eastAsia="Times New Roman" w:hAnsi="Arial" w:cs="Arial"/>
        </w:rPr>
        <w:t>rží 2 (dve)</w:t>
      </w:r>
      <w:r>
        <w:rPr>
          <w:rFonts w:ascii="Arial" w:eastAsia="Times New Roman" w:hAnsi="Arial" w:cs="Arial"/>
        </w:rPr>
        <w:t xml:space="preserve"> </w:t>
      </w:r>
      <w:r w:rsidR="00315CF5" w:rsidRPr="005A46DC">
        <w:rPr>
          <w:rFonts w:ascii="Arial" w:eastAsia="Times New Roman" w:hAnsi="Arial" w:cs="Arial"/>
        </w:rPr>
        <w:t>vyhotovenia.</w:t>
      </w:r>
    </w:p>
    <w:p w14:paraId="1895C4B1" w14:textId="5F87ED5A" w:rsidR="00315CF5" w:rsidRPr="005A46DC" w:rsidRDefault="00315CF5" w:rsidP="0034773B">
      <w:pPr>
        <w:numPr>
          <w:ilvl w:val="0"/>
          <w:numId w:val="7"/>
        </w:numPr>
        <w:tabs>
          <w:tab w:val="left" w:pos="567"/>
        </w:tabs>
        <w:spacing w:before="120" w:after="0" w:line="240" w:lineRule="auto"/>
        <w:ind w:left="567" w:right="-24" w:hanging="567"/>
        <w:jc w:val="both"/>
        <w:rPr>
          <w:rFonts w:ascii="Arial" w:eastAsia="Times New Roman" w:hAnsi="Arial" w:cs="Arial"/>
        </w:rPr>
      </w:pPr>
      <w:r w:rsidRPr="005A46DC">
        <w:rPr>
          <w:rFonts w:ascii="Arial" w:eastAsia="Times New Roman" w:hAnsi="Arial" w:cs="Arial"/>
        </w:rPr>
        <w:t>Zmluvné vzťahy sa v otázkach, ktoré nie sú upravené priamo v rámcov</w:t>
      </w:r>
      <w:r w:rsidR="00993BB2">
        <w:rPr>
          <w:rFonts w:ascii="Arial" w:eastAsia="Times New Roman" w:hAnsi="Arial" w:cs="Arial"/>
        </w:rPr>
        <w:t>ej</w:t>
      </w:r>
      <w:r w:rsidRPr="005A46DC">
        <w:rPr>
          <w:rFonts w:ascii="Arial" w:eastAsia="Times New Roman" w:hAnsi="Arial" w:cs="Arial"/>
        </w:rPr>
        <w:t xml:space="preserve"> dohode, riadia ustanoveniami zákona č. 513/1991 Zb. Obchodný zákonník</w:t>
      </w:r>
      <w:r w:rsidR="00D177F1" w:rsidRPr="005A46DC">
        <w:rPr>
          <w:rFonts w:ascii="Arial" w:eastAsia="Times New Roman" w:hAnsi="Arial" w:cs="Arial"/>
        </w:rPr>
        <w:t xml:space="preserve"> v znení neskorších predpisov</w:t>
      </w:r>
      <w:r w:rsidRPr="005A46DC">
        <w:rPr>
          <w:rFonts w:ascii="Arial" w:eastAsia="Times New Roman" w:hAnsi="Arial" w:cs="Arial"/>
        </w:rPr>
        <w:t>.</w:t>
      </w:r>
    </w:p>
    <w:p w14:paraId="44A774E5" w14:textId="77777777" w:rsidR="00315CF5" w:rsidRPr="005A46DC" w:rsidRDefault="00315CF5" w:rsidP="0034773B">
      <w:pPr>
        <w:spacing w:before="120" w:after="0" w:line="240" w:lineRule="auto"/>
        <w:ind w:left="567" w:right="-24"/>
        <w:rPr>
          <w:rFonts w:ascii="Arial" w:eastAsia="Times New Roman" w:hAnsi="Arial" w:cs="Arial"/>
        </w:rPr>
      </w:pPr>
    </w:p>
    <w:p w14:paraId="673C50AD" w14:textId="77777777" w:rsidR="00315CF5" w:rsidRPr="005A46DC" w:rsidRDefault="0078539A" w:rsidP="0034773B">
      <w:pPr>
        <w:tabs>
          <w:tab w:val="left" w:pos="5378"/>
        </w:tabs>
        <w:spacing w:before="120" w:after="0" w:line="240" w:lineRule="auto"/>
        <w:ind w:left="567" w:right="-24"/>
        <w:rPr>
          <w:rFonts w:ascii="Arial" w:eastAsia="Times New Roman" w:hAnsi="Arial" w:cs="Arial"/>
        </w:rPr>
      </w:pPr>
      <w:r w:rsidRPr="005A46DC">
        <w:rPr>
          <w:rFonts w:ascii="Arial" w:eastAsia="Times New Roman" w:hAnsi="Arial" w:cs="Arial"/>
        </w:rPr>
        <w:t>Objednávateľ</w:t>
      </w:r>
      <w:r w:rsidR="00315CF5" w:rsidRPr="005A46DC">
        <w:rPr>
          <w:rFonts w:ascii="Arial" w:eastAsia="Times New Roman" w:hAnsi="Arial" w:cs="Arial"/>
        </w:rPr>
        <w:t>:</w:t>
      </w:r>
      <w:r w:rsidR="00315CF5" w:rsidRPr="005A46DC">
        <w:rPr>
          <w:rFonts w:ascii="Arial" w:eastAsia="Times New Roman" w:hAnsi="Arial" w:cs="Arial"/>
        </w:rPr>
        <w:tab/>
      </w:r>
      <w:r w:rsidR="006F3D11" w:rsidRPr="005A46DC">
        <w:rPr>
          <w:rFonts w:ascii="Arial" w:eastAsia="Times New Roman" w:hAnsi="Arial" w:cs="Arial"/>
        </w:rPr>
        <w:t>Poskytovateľ</w:t>
      </w:r>
      <w:r w:rsidR="00315CF5" w:rsidRPr="005A46DC">
        <w:rPr>
          <w:rFonts w:ascii="Arial" w:eastAsia="Times New Roman" w:hAnsi="Arial" w:cs="Arial"/>
        </w:rPr>
        <w:t>:</w:t>
      </w:r>
    </w:p>
    <w:p w14:paraId="0FEFF4BC" w14:textId="748827DE" w:rsidR="00315CF5" w:rsidRPr="005A46DC" w:rsidRDefault="00315CF5" w:rsidP="0034773B">
      <w:pPr>
        <w:tabs>
          <w:tab w:val="left" w:pos="5393"/>
          <w:tab w:val="left" w:leader="dot" w:pos="6840"/>
          <w:tab w:val="left" w:leader="dot" w:pos="8143"/>
        </w:tabs>
        <w:spacing w:before="120" w:after="0" w:line="240" w:lineRule="auto"/>
        <w:ind w:left="567" w:right="-24"/>
        <w:rPr>
          <w:rFonts w:ascii="Arial" w:eastAsia="Times New Roman" w:hAnsi="Arial" w:cs="Arial"/>
        </w:rPr>
      </w:pPr>
      <w:r w:rsidRPr="005A46DC">
        <w:rPr>
          <w:rFonts w:ascii="Arial" w:eastAsia="Times New Roman" w:hAnsi="Arial" w:cs="Arial"/>
        </w:rPr>
        <w:t>V Bratislave dňa</w:t>
      </w:r>
      <w:r w:rsidR="007A6BC0">
        <w:rPr>
          <w:rFonts w:ascii="Arial" w:eastAsia="Times New Roman" w:hAnsi="Arial" w:cs="Arial"/>
        </w:rPr>
        <w:t xml:space="preserve"> ....................</w:t>
      </w:r>
      <w:r w:rsidRPr="005A46DC">
        <w:rPr>
          <w:rFonts w:ascii="Arial" w:eastAsia="Times New Roman" w:hAnsi="Arial" w:cs="Arial"/>
        </w:rPr>
        <w:tab/>
        <w:t>V</w:t>
      </w:r>
      <w:r w:rsidR="009067DC" w:rsidRPr="005A46DC">
        <w:rPr>
          <w:rFonts w:ascii="Arial" w:eastAsia="Times New Roman" w:hAnsi="Arial" w:cs="Arial"/>
        </w:rPr>
        <w:t> </w:t>
      </w:r>
      <w:r w:rsidR="007A6BC0">
        <w:rPr>
          <w:rFonts w:ascii="Arial" w:eastAsia="Times New Roman" w:hAnsi="Arial" w:cs="Arial"/>
        </w:rPr>
        <w:t>........................</w:t>
      </w:r>
      <w:r w:rsidR="009067DC" w:rsidRPr="005A46DC">
        <w:rPr>
          <w:rFonts w:ascii="Arial" w:eastAsia="Times New Roman" w:hAnsi="Arial" w:cs="Arial"/>
        </w:rPr>
        <w:t xml:space="preserve"> </w:t>
      </w:r>
      <w:r w:rsidRPr="005A46DC">
        <w:rPr>
          <w:rFonts w:ascii="Arial" w:eastAsia="Times New Roman" w:hAnsi="Arial" w:cs="Arial"/>
        </w:rPr>
        <w:t xml:space="preserve"> dňa</w:t>
      </w:r>
      <w:r w:rsidR="007A6BC0">
        <w:rPr>
          <w:rFonts w:ascii="Arial" w:eastAsia="Times New Roman" w:hAnsi="Arial" w:cs="Arial"/>
        </w:rPr>
        <w:t xml:space="preserve"> .....................</w:t>
      </w:r>
    </w:p>
    <w:p w14:paraId="038C9BC1" w14:textId="77777777" w:rsidR="00BC07DE" w:rsidRPr="005A46DC" w:rsidRDefault="00BC07DE" w:rsidP="0034773B">
      <w:pPr>
        <w:tabs>
          <w:tab w:val="left" w:pos="5393"/>
          <w:tab w:val="left" w:leader="dot" w:pos="6840"/>
          <w:tab w:val="left" w:leader="dot" w:pos="8143"/>
        </w:tabs>
        <w:spacing w:before="120" w:after="0" w:line="240" w:lineRule="auto"/>
        <w:ind w:left="567" w:right="-24"/>
        <w:rPr>
          <w:rFonts w:ascii="Arial" w:eastAsia="Times New Roman" w:hAnsi="Arial" w:cs="Arial"/>
        </w:rPr>
      </w:pPr>
    </w:p>
    <w:p w14:paraId="3274BF5B" w14:textId="77777777" w:rsidR="003B4F8D" w:rsidRPr="005A46DC" w:rsidRDefault="003B4F8D" w:rsidP="009947E4">
      <w:pPr>
        <w:tabs>
          <w:tab w:val="left" w:pos="5393"/>
          <w:tab w:val="left" w:leader="dot" w:pos="6840"/>
          <w:tab w:val="left" w:leader="dot" w:pos="8143"/>
        </w:tabs>
        <w:spacing w:before="120" w:after="0" w:line="240" w:lineRule="auto"/>
        <w:ind w:right="-24"/>
        <w:rPr>
          <w:rFonts w:ascii="Arial" w:eastAsia="Times New Roman" w:hAnsi="Arial" w:cs="Arial"/>
        </w:rPr>
      </w:pPr>
    </w:p>
    <w:p w14:paraId="43DDC36D" w14:textId="77777777" w:rsidR="00FB3651" w:rsidRPr="005A46DC" w:rsidRDefault="00FB3651" w:rsidP="0034773B">
      <w:pPr>
        <w:tabs>
          <w:tab w:val="left" w:pos="5393"/>
          <w:tab w:val="left" w:leader="dot" w:pos="6840"/>
          <w:tab w:val="left" w:leader="dot" w:pos="8143"/>
        </w:tabs>
        <w:spacing w:before="120" w:after="0" w:line="240" w:lineRule="auto"/>
        <w:ind w:left="567" w:right="-24"/>
        <w:rPr>
          <w:rFonts w:ascii="Arial" w:eastAsia="Times New Roman" w:hAnsi="Arial" w:cs="Arial"/>
        </w:rPr>
      </w:pPr>
    </w:p>
    <w:p w14:paraId="2D9EFD5F" w14:textId="77777777" w:rsidR="00BC07DE" w:rsidRPr="005A46DC" w:rsidRDefault="003B4F8D" w:rsidP="0034773B">
      <w:pPr>
        <w:tabs>
          <w:tab w:val="left" w:pos="5393"/>
          <w:tab w:val="left" w:leader="dot" w:pos="6840"/>
          <w:tab w:val="left" w:leader="dot" w:pos="8143"/>
        </w:tabs>
        <w:spacing w:before="120" w:after="0" w:line="240" w:lineRule="auto"/>
        <w:ind w:left="567" w:right="-24"/>
        <w:rPr>
          <w:rFonts w:ascii="Arial" w:eastAsia="Times New Roman" w:hAnsi="Arial" w:cs="Arial"/>
        </w:rPr>
      </w:pPr>
      <w:r w:rsidRPr="005A46DC">
        <w:rPr>
          <w:rFonts w:ascii="Arial" w:eastAsia="Times New Roman" w:hAnsi="Arial" w:cs="Arial"/>
        </w:rPr>
        <w:t>______________________________</w:t>
      </w:r>
      <w:r w:rsidRPr="005A46DC">
        <w:rPr>
          <w:rFonts w:ascii="Arial" w:eastAsia="Times New Roman" w:hAnsi="Arial" w:cs="Arial"/>
        </w:rPr>
        <w:tab/>
        <w:t>___________________________</w:t>
      </w:r>
    </w:p>
    <w:p w14:paraId="476AF802" w14:textId="5C1F4A70" w:rsidR="00BC07DE" w:rsidRPr="00CD047C" w:rsidRDefault="0078539A" w:rsidP="003B4F8D">
      <w:pPr>
        <w:tabs>
          <w:tab w:val="left" w:pos="5393"/>
          <w:tab w:val="left" w:leader="dot" w:pos="6840"/>
          <w:tab w:val="left" w:leader="dot" w:pos="8143"/>
        </w:tabs>
        <w:spacing w:before="120" w:after="0" w:line="240" w:lineRule="auto"/>
        <w:ind w:left="567" w:right="-24"/>
        <w:rPr>
          <w:rFonts w:ascii="Arial" w:eastAsia="Times New Roman" w:hAnsi="Arial" w:cs="Arial"/>
        </w:rPr>
      </w:pPr>
      <w:r w:rsidRPr="005A46DC">
        <w:rPr>
          <w:rFonts w:ascii="Arial" w:eastAsia="Times New Roman" w:hAnsi="Arial" w:cs="Arial"/>
        </w:rPr>
        <w:t>Mgr. Tatiana Hrustič</w:t>
      </w:r>
      <w:r w:rsidR="003B4F8D" w:rsidRPr="005A46DC">
        <w:rPr>
          <w:rFonts w:ascii="Arial" w:eastAsia="Times New Roman" w:hAnsi="Arial" w:cs="Arial"/>
        </w:rPr>
        <w:tab/>
      </w:r>
      <w:r w:rsidR="00E13CDA" w:rsidRPr="00E13CDA">
        <w:rPr>
          <w:rFonts w:ascii="Arial" w:eastAsia="Times New Roman" w:hAnsi="Arial" w:cs="Arial"/>
          <w:highlight w:val="yellow"/>
        </w:rPr>
        <w:t>xx</w:t>
      </w:r>
    </w:p>
    <w:p w14:paraId="3EB9D490" w14:textId="65F77EDB" w:rsidR="006F3D11" w:rsidRPr="005A46DC" w:rsidRDefault="006F3D11"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r w:rsidRPr="00CD047C">
        <w:rPr>
          <w:rFonts w:ascii="Arial" w:eastAsia="Times New Roman" w:hAnsi="Arial" w:cs="Arial"/>
        </w:rPr>
        <w:t>r</w:t>
      </w:r>
      <w:r w:rsidR="0078539A" w:rsidRPr="00CD047C">
        <w:rPr>
          <w:rFonts w:ascii="Arial" w:eastAsia="Times New Roman" w:hAnsi="Arial" w:cs="Arial"/>
        </w:rPr>
        <w:t>iaditeľka</w:t>
      </w:r>
      <w:r w:rsidRPr="00CD047C">
        <w:rPr>
          <w:rFonts w:ascii="Arial" w:eastAsia="Times New Roman" w:hAnsi="Arial" w:cs="Arial"/>
        </w:rPr>
        <w:tab/>
      </w:r>
      <w:r w:rsidR="00E13CDA" w:rsidRPr="00E13CDA">
        <w:rPr>
          <w:rFonts w:ascii="Arial" w:eastAsia="Times New Roman" w:hAnsi="Arial" w:cs="Arial"/>
          <w:highlight w:val="yellow"/>
        </w:rPr>
        <w:t>xx</w:t>
      </w:r>
    </w:p>
    <w:p w14:paraId="7A1C6AF5" w14:textId="045AC6C8" w:rsidR="006F3D11" w:rsidRDefault="006F3D11" w:rsidP="003B4F8D">
      <w:pPr>
        <w:tabs>
          <w:tab w:val="left" w:pos="5393"/>
          <w:tab w:val="left" w:leader="dot" w:pos="6840"/>
          <w:tab w:val="left" w:leader="dot" w:pos="8143"/>
        </w:tabs>
        <w:spacing w:before="120" w:after="0" w:line="240" w:lineRule="auto"/>
        <w:ind w:left="567" w:right="-24"/>
        <w:rPr>
          <w:rFonts w:ascii="Arial" w:eastAsia="Times New Roman" w:hAnsi="Arial" w:cs="Arial"/>
        </w:rPr>
      </w:pPr>
    </w:p>
    <w:p w14:paraId="29889B08" w14:textId="77777777" w:rsidR="009947E4" w:rsidRPr="005A46DC" w:rsidRDefault="009947E4" w:rsidP="003B4F8D">
      <w:pPr>
        <w:tabs>
          <w:tab w:val="left" w:pos="5393"/>
          <w:tab w:val="left" w:leader="dot" w:pos="6840"/>
          <w:tab w:val="left" w:leader="dot" w:pos="8143"/>
        </w:tabs>
        <w:spacing w:before="120" w:after="0" w:line="240" w:lineRule="auto"/>
        <w:ind w:left="567" w:right="-24"/>
        <w:rPr>
          <w:rFonts w:ascii="Arial" w:eastAsia="Times New Roman" w:hAnsi="Arial" w:cs="Arial"/>
        </w:rPr>
      </w:pPr>
    </w:p>
    <w:p w14:paraId="5C59CB4B" w14:textId="63074BA3" w:rsidR="00605F31" w:rsidRDefault="0013322A" w:rsidP="00605F31">
      <w:pPr>
        <w:pStyle w:val="Odsekzoznamu"/>
        <w:numPr>
          <w:ilvl w:val="0"/>
          <w:numId w:val="42"/>
        </w:numPr>
        <w:tabs>
          <w:tab w:val="left" w:pos="5393"/>
          <w:tab w:val="left" w:leader="dot" w:pos="6840"/>
          <w:tab w:val="left" w:leader="dot" w:pos="8143"/>
        </w:tabs>
        <w:spacing w:before="120" w:after="0" w:line="240" w:lineRule="auto"/>
        <w:ind w:left="851" w:right="-24"/>
        <w:rPr>
          <w:rFonts w:ascii="Arial" w:eastAsia="Times New Roman" w:hAnsi="Arial" w:cs="Arial"/>
        </w:rPr>
      </w:pPr>
      <w:r w:rsidRPr="00605F31">
        <w:rPr>
          <w:rFonts w:ascii="Arial" w:eastAsia="Times New Roman" w:hAnsi="Arial" w:cs="Arial"/>
        </w:rPr>
        <w:lastRenderedPageBreak/>
        <w:t xml:space="preserve">Príloha č. </w:t>
      </w:r>
      <w:r w:rsidR="00461748">
        <w:rPr>
          <w:rFonts w:ascii="Arial" w:eastAsia="Times New Roman" w:hAnsi="Arial" w:cs="Arial"/>
        </w:rPr>
        <w:t>1</w:t>
      </w:r>
      <w:r w:rsidRPr="00605F31">
        <w:rPr>
          <w:rFonts w:ascii="Arial" w:eastAsia="Times New Roman" w:hAnsi="Arial" w:cs="Arial"/>
        </w:rPr>
        <w:t xml:space="preserve">: </w:t>
      </w:r>
      <w:r w:rsidR="00186D24">
        <w:rPr>
          <w:rFonts w:ascii="Arial" w:eastAsia="Times New Roman" w:hAnsi="Arial" w:cs="Arial"/>
        </w:rPr>
        <w:t>Ocenený o</w:t>
      </w:r>
      <w:r w:rsidR="00B03B9C" w:rsidRPr="00605F31">
        <w:rPr>
          <w:rFonts w:ascii="Arial" w:eastAsia="Times New Roman" w:hAnsi="Arial" w:cs="Arial"/>
        </w:rPr>
        <w:t xml:space="preserve">pis, rozsah a predpokladané termíny poskytovania požadovaných služieb </w:t>
      </w:r>
    </w:p>
    <w:p w14:paraId="03E242BC" w14:textId="726BCEDE" w:rsidR="00461748" w:rsidRPr="00461748" w:rsidRDefault="00461748" w:rsidP="00461748">
      <w:pPr>
        <w:pStyle w:val="Odsekzoznamu"/>
        <w:numPr>
          <w:ilvl w:val="0"/>
          <w:numId w:val="42"/>
        </w:numPr>
        <w:tabs>
          <w:tab w:val="left" w:pos="5393"/>
          <w:tab w:val="left" w:leader="dot" w:pos="6840"/>
          <w:tab w:val="left" w:leader="dot" w:pos="8143"/>
        </w:tabs>
        <w:spacing w:before="120" w:after="0" w:line="240" w:lineRule="auto"/>
        <w:ind w:left="851" w:right="-24"/>
        <w:rPr>
          <w:rFonts w:ascii="Arial" w:eastAsia="Times New Roman" w:hAnsi="Arial" w:cs="Arial"/>
        </w:rPr>
      </w:pPr>
      <w:r w:rsidRPr="00605F31">
        <w:rPr>
          <w:rFonts w:ascii="Arial" w:eastAsia="Times New Roman" w:hAnsi="Arial" w:cs="Arial"/>
        </w:rPr>
        <w:t xml:space="preserve">Príloha č. </w:t>
      </w:r>
      <w:r>
        <w:rPr>
          <w:rFonts w:ascii="Arial" w:eastAsia="Times New Roman" w:hAnsi="Arial" w:cs="Arial"/>
        </w:rPr>
        <w:t>2</w:t>
      </w:r>
      <w:r w:rsidRPr="00605F31">
        <w:rPr>
          <w:rFonts w:ascii="Arial" w:eastAsia="Times New Roman" w:hAnsi="Arial" w:cs="Arial"/>
        </w:rPr>
        <w:t>: Rámcové stanovenie podmienok pre Predmet zákazky</w:t>
      </w:r>
    </w:p>
    <w:p w14:paraId="7B96B5B8" w14:textId="789E1136" w:rsidR="00661705" w:rsidRDefault="00661705" w:rsidP="00605F31">
      <w:pPr>
        <w:pStyle w:val="Odsekzoznamu"/>
        <w:numPr>
          <w:ilvl w:val="0"/>
          <w:numId w:val="42"/>
        </w:numPr>
        <w:tabs>
          <w:tab w:val="left" w:pos="5393"/>
          <w:tab w:val="left" w:leader="dot" w:pos="6840"/>
          <w:tab w:val="left" w:leader="dot" w:pos="8143"/>
        </w:tabs>
        <w:spacing w:before="120" w:after="0" w:line="240" w:lineRule="auto"/>
        <w:ind w:left="851" w:right="-24"/>
        <w:rPr>
          <w:rFonts w:ascii="Arial" w:eastAsia="Times New Roman" w:hAnsi="Arial" w:cs="Arial"/>
        </w:rPr>
      </w:pPr>
      <w:r>
        <w:rPr>
          <w:rFonts w:ascii="Arial" w:eastAsia="Times New Roman" w:hAnsi="Arial" w:cs="Arial"/>
        </w:rPr>
        <w:t xml:space="preserve">Príloha č. 3: Niektoré vysvetlivky k prílohe č. </w:t>
      </w:r>
      <w:r w:rsidR="00461748">
        <w:rPr>
          <w:rFonts w:ascii="Arial" w:eastAsia="Times New Roman" w:hAnsi="Arial" w:cs="Arial"/>
        </w:rPr>
        <w:t>1</w:t>
      </w:r>
      <w:r>
        <w:rPr>
          <w:rFonts w:ascii="Arial" w:eastAsia="Times New Roman" w:hAnsi="Arial" w:cs="Arial"/>
        </w:rPr>
        <w:t xml:space="preserve"> </w:t>
      </w:r>
    </w:p>
    <w:p w14:paraId="27F5BB4C" w14:textId="31BA2CD1" w:rsidR="001462AE" w:rsidRDefault="001462AE"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2126D189" w14:textId="69414B4F"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08F30E0A" w14:textId="6F6E3E2B"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7353DBB9" w14:textId="73213BD2"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5D00CB9E" w14:textId="02904EA2"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75255558" w14:textId="34480F87"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4B887081" w14:textId="4C50E31F"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5626096E" w14:textId="0C44B3C1"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42B0B114" w14:textId="0F862E6D"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29AFBD20" w14:textId="55F750F0"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0BE8D8A3" w14:textId="7ECBA9B2"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663A129D" w14:textId="5CE9021A"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72027CF4" w14:textId="648090DA"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3341F0E9" w14:textId="03C3DBD6"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0BD55545" w14:textId="1234F835"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1522CF51" w14:textId="73780388"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5E2C5F95" w14:textId="675BB59D"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445323BF" w14:textId="448F3CD0"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461CDD04" w14:textId="5C57BA0B"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2C891ECD" w14:textId="236F5A0B"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01DE1AFC" w14:textId="40BDF7DC"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52DA833F" w14:textId="23E9EDF1"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6059F929" w14:textId="76B88617"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1FFD0549" w14:textId="48C08EC5"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1E31FFD3" w14:textId="7F2FF679"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6E0F8254" w14:textId="6407D2D0"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1B2F70F9" w14:textId="060DBA28"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57AB3EC3" w14:textId="5F939B73"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3CBF7819" w14:textId="186F3173"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7CC8BE7F" w14:textId="3C411768"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282BC1A1" w14:textId="31B016F4"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4B6D63D5" w14:textId="3E9BD060"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7A95BF39" w14:textId="5DD5F16E"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739BEF63" w14:textId="403B8E6B"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47D3769D" w14:textId="167A336A"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69131CD5" w14:textId="1D46017B"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21B386F4" w14:textId="77777777"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07B233BC" w14:textId="1A14038D" w:rsidR="005E1816" w:rsidRPr="00605F31" w:rsidRDefault="00605F31" w:rsidP="00F94916">
      <w:pPr>
        <w:tabs>
          <w:tab w:val="left" w:pos="5393"/>
          <w:tab w:val="left" w:leader="dot" w:pos="6840"/>
          <w:tab w:val="left" w:leader="dot" w:pos="8143"/>
        </w:tabs>
        <w:spacing w:before="120" w:after="0" w:line="240" w:lineRule="auto"/>
        <w:ind w:right="-24"/>
        <w:rPr>
          <w:rFonts w:ascii="Arial" w:eastAsia="Times New Roman" w:hAnsi="Arial" w:cs="Arial"/>
          <w:b/>
          <w:bCs/>
        </w:rPr>
      </w:pPr>
      <w:r w:rsidRPr="00605F31">
        <w:rPr>
          <w:rFonts w:ascii="Arial" w:eastAsia="Times New Roman" w:hAnsi="Arial" w:cs="Arial"/>
          <w:b/>
          <w:bCs/>
        </w:rPr>
        <w:lastRenderedPageBreak/>
        <w:t xml:space="preserve">Príloha č. </w:t>
      </w:r>
      <w:r w:rsidR="00461748">
        <w:rPr>
          <w:rFonts w:ascii="Arial" w:eastAsia="Times New Roman" w:hAnsi="Arial" w:cs="Arial"/>
          <w:b/>
          <w:bCs/>
        </w:rPr>
        <w:t>2</w:t>
      </w:r>
      <w:r w:rsidRPr="00605F31">
        <w:rPr>
          <w:rFonts w:ascii="Arial" w:eastAsia="Times New Roman" w:hAnsi="Arial" w:cs="Arial"/>
          <w:b/>
          <w:bCs/>
        </w:rPr>
        <w:t>: Rámcové stanovenie podmienok pre Predmet zákazky</w:t>
      </w:r>
    </w:p>
    <w:p w14:paraId="587AD697" w14:textId="77777777" w:rsidR="00661705" w:rsidRDefault="00661705" w:rsidP="00F94916">
      <w:pPr>
        <w:tabs>
          <w:tab w:val="left" w:pos="5393"/>
          <w:tab w:val="left" w:leader="dot" w:pos="6840"/>
          <w:tab w:val="left" w:leader="dot" w:pos="8143"/>
        </w:tabs>
        <w:spacing w:before="120" w:after="0" w:line="240" w:lineRule="auto"/>
        <w:ind w:right="-24"/>
        <w:rPr>
          <w:rFonts w:ascii="Arial" w:eastAsia="Times New Roman" w:hAnsi="Arial" w:cs="Arial"/>
        </w:rPr>
      </w:pPr>
    </w:p>
    <w:p w14:paraId="027D74CB" w14:textId="77777777" w:rsidR="00186D24" w:rsidRPr="00186D24" w:rsidRDefault="00186D24" w:rsidP="00186D24">
      <w:pPr>
        <w:pStyle w:val="Odsekzoznamu"/>
        <w:numPr>
          <w:ilvl w:val="0"/>
          <w:numId w:val="29"/>
        </w:numPr>
        <w:spacing w:after="0" w:line="240" w:lineRule="auto"/>
        <w:jc w:val="both"/>
        <w:rPr>
          <w:rFonts w:ascii="Arial" w:hAnsi="Arial" w:cs="Arial"/>
          <w:color w:val="000000"/>
        </w:rPr>
      </w:pPr>
      <w:bookmarkStart w:id="1" w:name="_Hlk70682898"/>
      <w:r w:rsidRPr="00186D24">
        <w:rPr>
          <w:rFonts w:ascii="Arial" w:hAnsi="Arial" w:cs="Arial"/>
          <w:color w:val="000000"/>
        </w:rPr>
        <w:t>zariadenie musí disponovať parkoviskom pre min. 10 osobných vozidiel,</w:t>
      </w:r>
    </w:p>
    <w:p w14:paraId="21F63D88" w14:textId="77777777" w:rsidR="00186D24" w:rsidRPr="00186D24" w:rsidRDefault="00186D24" w:rsidP="00186D24">
      <w:pPr>
        <w:pStyle w:val="Odsekzoznamu"/>
        <w:numPr>
          <w:ilvl w:val="0"/>
          <w:numId w:val="29"/>
        </w:numPr>
        <w:spacing w:after="0" w:line="240" w:lineRule="auto"/>
        <w:jc w:val="both"/>
        <w:rPr>
          <w:rFonts w:ascii="Arial" w:hAnsi="Arial" w:cs="Arial"/>
          <w:color w:val="000000"/>
        </w:rPr>
      </w:pPr>
      <w:r w:rsidRPr="00186D24">
        <w:rPr>
          <w:rFonts w:ascii="Arial" w:hAnsi="Arial" w:cs="Arial"/>
          <w:color w:val="000000"/>
        </w:rPr>
        <w:t>parkovisko musí byť monitorované</w:t>
      </w:r>
    </w:p>
    <w:p w14:paraId="7EA33D35" w14:textId="77777777" w:rsidR="00186D24" w:rsidRPr="00186D24" w:rsidRDefault="00186D24" w:rsidP="00186D24">
      <w:pPr>
        <w:pStyle w:val="Odsekzoznamu"/>
        <w:numPr>
          <w:ilvl w:val="0"/>
          <w:numId w:val="29"/>
        </w:numPr>
        <w:spacing w:after="0" w:line="240" w:lineRule="auto"/>
        <w:jc w:val="both"/>
        <w:rPr>
          <w:rFonts w:ascii="Arial" w:hAnsi="Arial" w:cs="Arial"/>
          <w:color w:val="000000"/>
        </w:rPr>
      </w:pPr>
      <w:r w:rsidRPr="00186D24">
        <w:rPr>
          <w:rFonts w:ascii="Arial" w:hAnsi="Arial" w:cs="Arial"/>
          <w:color w:val="000000"/>
        </w:rPr>
        <w:t>parkovisko pre ubytovaných účastníkov vzdelávacích aktivít je bezplatné;</w:t>
      </w:r>
    </w:p>
    <w:p w14:paraId="577010F0" w14:textId="77777777" w:rsidR="00186D24" w:rsidRPr="00186D24" w:rsidRDefault="00186D24" w:rsidP="00186D24">
      <w:pPr>
        <w:pStyle w:val="Odsekzoznamu"/>
        <w:numPr>
          <w:ilvl w:val="0"/>
          <w:numId w:val="29"/>
        </w:numPr>
        <w:spacing w:after="0" w:line="240" w:lineRule="auto"/>
        <w:jc w:val="both"/>
        <w:rPr>
          <w:rFonts w:ascii="Arial" w:hAnsi="Arial" w:cs="Arial"/>
          <w:color w:val="000000"/>
        </w:rPr>
      </w:pPr>
      <w:r w:rsidRPr="00186D24">
        <w:rPr>
          <w:rFonts w:ascii="Arial" w:hAnsi="Arial" w:cs="Arial"/>
          <w:color w:val="000000"/>
        </w:rPr>
        <w:t xml:space="preserve">zariadenie musí byť min. 3 hviezdičkové (3 </w:t>
      </w:r>
      <w:r w:rsidRPr="00186D24">
        <w:rPr>
          <w:rFonts w:ascii="Arial" w:hAnsi="Arial" w:cs="Arial"/>
          <w:color w:val="000000"/>
          <w:spacing w:val="-2"/>
          <w:kern w:val="3"/>
          <w:lang w:bidi="sk-SK"/>
        </w:rPr>
        <w:t>***),</w:t>
      </w:r>
    </w:p>
    <w:p w14:paraId="0146BC9B" w14:textId="77777777" w:rsidR="00186D24" w:rsidRPr="00186D24" w:rsidRDefault="00186D24" w:rsidP="00186D24">
      <w:pPr>
        <w:pStyle w:val="Odsekzoznamu"/>
        <w:numPr>
          <w:ilvl w:val="0"/>
          <w:numId w:val="29"/>
        </w:numPr>
        <w:spacing w:after="0" w:line="240" w:lineRule="auto"/>
        <w:jc w:val="both"/>
        <w:rPr>
          <w:rFonts w:ascii="Arial" w:hAnsi="Arial" w:cs="Arial"/>
          <w:color w:val="000000"/>
        </w:rPr>
      </w:pPr>
      <w:r w:rsidRPr="00186D24">
        <w:rPr>
          <w:rFonts w:ascii="Arial" w:hAnsi="Arial" w:cs="Arial"/>
          <w:color w:val="000000"/>
        </w:rPr>
        <w:t>WIFI pripojenie zdarma v celom hoteli a na izbách;</w:t>
      </w:r>
    </w:p>
    <w:p w14:paraId="11BE2BA0" w14:textId="77777777" w:rsidR="00186D24" w:rsidRPr="00186D24" w:rsidRDefault="00186D24" w:rsidP="00186D24">
      <w:pPr>
        <w:pStyle w:val="Odsekzoznamu"/>
        <w:numPr>
          <w:ilvl w:val="0"/>
          <w:numId w:val="29"/>
        </w:numPr>
        <w:spacing w:after="0" w:line="240" w:lineRule="auto"/>
        <w:jc w:val="both"/>
        <w:rPr>
          <w:rFonts w:ascii="Arial" w:hAnsi="Arial" w:cs="Arial"/>
          <w:color w:val="000000"/>
        </w:rPr>
      </w:pPr>
      <w:r w:rsidRPr="00186D24">
        <w:rPr>
          <w:rFonts w:ascii="Arial" w:hAnsi="Arial" w:cs="Arial"/>
          <w:color w:val="000000"/>
          <w:spacing w:val="-2"/>
          <w:kern w:val="3"/>
          <w:lang w:bidi="sk-SK"/>
        </w:rPr>
        <w:t>ubytovanie, strava a prenájom seminárnych/konferenčných miestností musí byť zabezpečené v tom istom zariadení,</w:t>
      </w:r>
    </w:p>
    <w:p w14:paraId="479C5E23" w14:textId="77777777" w:rsidR="00186D24" w:rsidRPr="00186D24" w:rsidRDefault="00186D24" w:rsidP="00186D24">
      <w:pPr>
        <w:pStyle w:val="Odsekzoznamu"/>
        <w:numPr>
          <w:ilvl w:val="0"/>
          <w:numId w:val="29"/>
        </w:numPr>
        <w:spacing w:after="0" w:line="240" w:lineRule="auto"/>
        <w:jc w:val="both"/>
        <w:rPr>
          <w:rFonts w:ascii="Arial" w:hAnsi="Arial" w:cs="Arial"/>
          <w:color w:val="000000"/>
        </w:rPr>
      </w:pPr>
      <w:r w:rsidRPr="00186D24">
        <w:rPr>
          <w:rFonts w:ascii="Arial" w:hAnsi="Arial" w:cs="Arial"/>
          <w:b/>
          <w:bCs/>
          <w:color w:val="000000"/>
          <w:spacing w:val="-2"/>
          <w:kern w:val="3"/>
          <w:lang w:bidi="sk-SK"/>
        </w:rPr>
        <w:t>ponuku nepredkladá sprostredkovateľská agentúra ale priamo zariadenie poskytujúce požadované služby</w:t>
      </w:r>
      <w:r w:rsidRPr="00186D24">
        <w:rPr>
          <w:rFonts w:ascii="Arial" w:hAnsi="Arial" w:cs="Arial"/>
          <w:color w:val="000000"/>
          <w:spacing w:val="-2"/>
          <w:kern w:val="3"/>
          <w:lang w:bidi="sk-SK"/>
        </w:rPr>
        <w:t>.</w:t>
      </w:r>
    </w:p>
    <w:p w14:paraId="54D42EDB" w14:textId="77777777" w:rsidR="00186D24" w:rsidRPr="00186D24" w:rsidRDefault="00186D24" w:rsidP="00186D24">
      <w:pPr>
        <w:pStyle w:val="Odsekzoznamu"/>
        <w:jc w:val="both"/>
        <w:rPr>
          <w:rFonts w:ascii="Arial" w:hAnsi="Arial" w:cs="Arial"/>
          <w:color w:val="000000"/>
        </w:rPr>
      </w:pPr>
    </w:p>
    <w:p w14:paraId="6B166A50" w14:textId="77777777" w:rsidR="00186D24" w:rsidRPr="00186D24" w:rsidRDefault="00186D24" w:rsidP="00186D24">
      <w:pPr>
        <w:pStyle w:val="Odsekzoznamu"/>
        <w:numPr>
          <w:ilvl w:val="0"/>
          <w:numId w:val="23"/>
        </w:numPr>
        <w:spacing w:after="0" w:line="240" w:lineRule="auto"/>
        <w:ind w:left="426" w:hanging="426"/>
        <w:jc w:val="both"/>
        <w:rPr>
          <w:rFonts w:ascii="Arial" w:hAnsi="Arial" w:cs="Arial"/>
          <w:color w:val="000000"/>
          <w:u w:val="single"/>
        </w:rPr>
      </w:pPr>
      <w:r w:rsidRPr="00186D24">
        <w:rPr>
          <w:rFonts w:ascii="Arial" w:hAnsi="Arial" w:cs="Arial"/>
          <w:color w:val="000000"/>
          <w:u w:val="single"/>
        </w:rPr>
        <w:t>Ubytovanie:</w:t>
      </w:r>
    </w:p>
    <w:p w14:paraId="55F96856" w14:textId="77777777" w:rsidR="00186D24" w:rsidRPr="00186D24" w:rsidRDefault="00186D24" w:rsidP="00186D24">
      <w:pPr>
        <w:pStyle w:val="Odsekzoznamu"/>
        <w:numPr>
          <w:ilvl w:val="0"/>
          <w:numId w:val="25"/>
        </w:numPr>
        <w:spacing w:after="0" w:line="240" w:lineRule="auto"/>
        <w:jc w:val="both"/>
        <w:rPr>
          <w:rFonts w:ascii="Arial" w:hAnsi="Arial" w:cs="Arial"/>
          <w:color w:val="000000"/>
          <w:u w:val="single"/>
        </w:rPr>
      </w:pPr>
      <w:proofErr w:type="spellStart"/>
      <w:r w:rsidRPr="00186D24">
        <w:rPr>
          <w:rFonts w:ascii="Arial" w:hAnsi="Arial" w:cs="Arial"/>
          <w:color w:val="000000"/>
        </w:rPr>
        <w:t>check</w:t>
      </w:r>
      <w:proofErr w:type="spellEnd"/>
      <w:r w:rsidRPr="00186D24">
        <w:rPr>
          <w:rFonts w:ascii="Arial" w:hAnsi="Arial" w:cs="Arial"/>
          <w:color w:val="000000"/>
        </w:rPr>
        <w:t xml:space="preserve"> in – od 14:00 hod., </w:t>
      </w:r>
      <w:proofErr w:type="spellStart"/>
      <w:r w:rsidRPr="00186D24">
        <w:rPr>
          <w:rFonts w:ascii="Arial" w:hAnsi="Arial" w:cs="Arial"/>
          <w:color w:val="000000"/>
        </w:rPr>
        <w:t>check</w:t>
      </w:r>
      <w:proofErr w:type="spellEnd"/>
      <w:r w:rsidRPr="00186D24">
        <w:rPr>
          <w:rFonts w:ascii="Arial" w:hAnsi="Arial" w:cs="Arial"/>
          <w:color w:val="000000"/>
        </w:rPr>
        <w:t xml:space="preserve"> </w:t>
      </w:r>
      <w:proofErr w:type="spellStart"/>
      <w:r w:rsidRPr="00186D24">
        <w:rPr>
          <w:rFonts w:ascii="Arial" w:hAnsi="Arial" w:cs="Arial"/>
          <w:color w:val="000000"/>
        </w:rPr>
        <w:t>out</w:t>
      </w:r>
      <w:proofErr w:type="spellEnd"/>
      <w:r w:rsidRPr="00186D24">
        <w:rPr>
          <w:rFonts w:ascii="Arial" w:hAnsi="Arial" w:cs="Arial"/>
          <w:color w:val="000000"/>
        </w:rPr>
        <w:t xml:space="preserve"> – do 10:00 hod.,</w:t>
      </w:r>
    </w:p>
    <w:p w14:paraId="5C248D06"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proofErr w:type="spellStart"/>
      <w:r w:rsidRPr="00186D24">
        <w:rPr>
          <w:rFonts w:ascii="Arial" w:hAnsi="Arial" w:cs="Arial"/>
          <w:color w:val="000000"/>
        </w:rPr>
        <w:t>non</w:t>
      </w:r>
      <w:proofErr w:type="spellEnd"/>
      <w:r w:rsidRPr="00186D24">
        <w:rPr>
          <w:rFonts w:ascii="Arial" w:hAnsi="Arial" w:cs="Arial"/>
          <w:color w:val="000000"/>
        </w:rPr>
        <w:t xml:space="preserve">-stop recepcia (24-hod.), </w:t>
      </w:r>
    </w:p>
    <w:p w14:paraId="0142FA99" w14:textId="77777777" w:rsidR="00186D24" w:rsidRPr="00186D24" w:rsidRDefault="00186D24" w:rsidP="00186D24">
      <w:pPr>
        <w:pStyle w:val="Odsekzoznamu"/>
        <w:numPr>
          <w:ilvl w:val="0"/>
          <w:numId w:val="25"/>
        </w:numPr>
        <w:spacing w:after="0" w:line="240" w:lineRule="auto"/>
        <w:jc w:val="both"/>
        <w:rPr>
          <w:rFonts w:ascii="Arial" w:hAnsi="Arial" w:cs="Arial"/>
          <w:color w:val="000000"/>
          <w:u w:val="single"/>
        </w:rPr>
      </w:pPr>
      <w:r w:rsidRPr="00186D24">
        <w:rPr>
          <w:rFonts w:ascii="Arial" w:hAnsi="Arial" w:cs="Arial"/>
          <w:color w:val="000000"/>
        </w:rPr>
        <w:t xml:space="preserve">pre účastníkov vzdelávacích aktivít v dvojposteľových izbách s oddelenými posteľami/príp. manželskou posteľou, ktorých súčasťou je samostatná kúpeľňa so sprchovacím kútom alebo vaňou a WC </w:t>
      </w:r>
    </w:p>
    <w:p w14:paraId="019463C7" w14:textId="77777777" w:rsidR="00186D24" w:rsidRPr="00186D24" w:rsidRDefault="00186D24" w:rsidP="00186D24">
      <w:pPr>
        <w:pStyle w:val="Odsekzoznamu"/>
        <w:numPr>
          <w:ilvl w:val="0"/>
          <w:numId w:val="25"/>
        </w:numPr>
        <w:spacing w:after="0" w:line="240" w:lineRule="auto"/>
        <w:jc w:val="both"/>
        <w:rPr>
          <w:rFonts w:ascii="Arial" w:hAnsi="Arial" w:cs="Arial"/>
          <w:color w:val="000000"/>
          <w:u w:val="single"/>
        </w:rPr>
      </w:pPr>
      <w:r w:rsidRPr="00186D24">
        <w:rPr>
          <w:rFonts w:ascii="Arial" w:hAnsi="Arial" w:cs="Arial"/>
          <w:color w:val="000000"/>
        </w:rPr>
        <w:t xml:space="preserve">pre školiteľov a iné osoby určené verejným obstarávateľom v samostatných izbách, ktorých súčasťou je samostatná kúpeľňa so sprchovacím kútom alebo vaňou a WC </w:t>
      </w:r>
    </w:p>
    <w:p w14:paraId="34C47281"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 xml:space="preserve">každý ubytovaný musí mať na izbe k dispozícii čistý uterák a osušku, </w:t>
      </w:r>
    </w:p>
    <w:p w14:paraId="6F69A074" w14:textId="77777777" w:rsidR="00186D24" w:rsidRPr="00186D24" w:rsidRDefault="00186D24" w:rsidP="00186D24">
      <w:pPr>
        <w:pStyle w:val="Odsekzoznamu"/>
        <w:numPr>
          <w:ilvl w:val="0"/>
          <w:numId w:val="25"/>
        </w:numPr>
        <w:spacing w:after="0" w:line="240" w:lineRule="auto"/>
        <w:jc w:val="both"/>
        <w:rPr>
          <w:rFonts w:ascii="Arial" w:hAnsi="Arial" w:cs="Arial"/>
        </w:rPr>
      </w:pPr>
      <w:r w:rsidRPr="00186D24">
        <w:rPr>
          <w:rFonts w:ascii="Arial" w:hAnsi="Arial" w:cs="Arial"/>
          <w:color w:val="000000"/>
        </w:rPr>
        <w:t xml:space="preserve">vybavenie izby: televízor, </w:t>
      </w:r>
      <w:proofErr w:type="spellStart"/>
      <w:r w:rsidRPr="00186D24">
        <w:rPr>
          <w:rFonts w:ascii="Arial" w:hAnsi="Arial" w:cs="Arial"/>
          <w:color w:val="000000"/>
        </w:rPr>
        <w:t>minibar</w:t>
      </w:r>
      <w:proofErr w:type="spellEnd"/>
      <w:r w:rsidRPr="00186D24">
        <w:rPr>
          <w:rFonts w:ascii="Arial" w:hAnsi="Arial" w:cs="Arial"/>
          <w:color w:val="000000"/>
        </w:rPr>
        <w:t xml:space="preserve"> (pred začiatkom ubytovania </w:t>
      </w:r>
      <w:proofErr w:type="spellStart"/>
      <w:r w:rsidRPr="00186D24">
        <w:rPr>
          <w:rFonts w:ascii="Arial" w:hAnsi="Arial" w:cs="Arial"/>
          <w:color w:val="000000"/>
        </w:rPr>
        <w:t>vyprázdený</w:t>
      </w:r>
      <w:proofErr w:type="spellEnd"/>
      <w:r w:rsidRPr="00186D24">
        <w:rPr>
          <w:rFonts w:ascii="Arial" w:hAnsi="Arial" w:cs="Arial"/>
          <w:color w:val="000000"/>
        </w:rPr>
        <w:t xml:space="preserve">), </w:t>
      </w:r>
    </w:p>
    <w:p w14:paraId="423D6EAD" w14:textId="77777777" w:rsidR="00186D24" w:rsidRPr="00186D24" w:rsidRDefault="00186D24" w:rsidP="00186D24">
      <w:pPr>
        <w:pStyle w:val="Default"/>
        <w:numPr>
          <w:ilvl w:val="0"/>
          <w:numId w:val="25"/>
        </w:numPr>
        <w:spacing w:after="27"/>
        <w:rPr>
          <w:rFonts w:ascii="Arial" w:hAnsi="Arial" w:cs="Arial"/>
          <w:sz w:val="22"/>
          <w:szCs w:val="22"/>
        </w:rPr>
      </w:pPr>
      <w:proofErr w:type="spellStart"/>
      <w:r w:rsidRPr="00186D24">
        <w:rPr>
          <w:rFonts w:ascii="Arial" w:hAnsi="Arial" w:cs="Arial"/>
          <w:sz w:val="22"/>
          <w:szCs w:val="22"/>
        </w:rPr>
        <w:t>pohár</w:t>
      </w:r>
      <w:proofErr w:type="spellEnd"/>
      <w:r w:rsidRPr="00186D24">
        <w:rPr>
          <w:rFonts w:ascii="Arial" w:hAnsi="Arial" w:cs="Arial"/>
          <w:sz w:val="22"/>
          <w:szCs w:val="22"/>
        </w:rPr>
        <w:t xml:space="preserve"> </w:t>
      </w:r>
      <w:proofErr w:type="spellStart"/>
      <w:r w:rsidRPr="00186D24">
        <w:rPr>
          <w:rFonts w:ascii="Arial" w:hAnsi="Arial" w:cs="Arial"/>
          <w:sz w:val="22"/>
          <w:szCs w:val="22"/>
        </w:rPr>
        <w:t>na</w:t>
      </w:r>
      <w:proofErr w:type="spellEnd"/>
      <w:r w:rsidRPr="00186D24">
        <w:rPr>
          <w:rFonts w:ascii="Arial" w:hAnsi="Arial" w:cs="Arial"/>
          <w:sz w:val="22"/>
          <w:szCs w:val="22"/>
        </w:rPr>
        <w:t xml:space="preserve"> </w:t>
      </w:r>
      <w:proofErr w:type="spellStart"/>
      <w:r w:rsidRPr="00186D24">
        <w:rPr>
          <w:rFonts w:ascii="Arial" w:hAnsi="Arial" w:cs="Arial"/>
          <w:sz w:val="22"/>
          <w:szCs w:val="22"/>
        </w:rPr>
        <w:t>každého</w:t>
      </w:r>
      <w:proofErr w:type="spellEnd"/>
      <w:r w:rsidRPr="00186D24">
        <w:rPr>
          <w:rFonts w:ascii="Arial" w:hAnsi="Arial" w:cs="Arial"/>
          <w:sz w:val="22"/>
          <w:szCs w:val="22"/>
        </w:rPr>
        <w:t xml:space="preserve"> </w:t>
      </w:r>
      <w:proofErr w:type="spellStart"/>
      <w:r w:rsidRPr="00186D24">
        <w:rPr>
          <w:rFonts w:ascii="Arial" w:hAnsi="Arial" w:cs="Arial"/>
          <w:sz w:val="22"/>
          <w:szCs w:val="22"/>
        </w:rPr>
        <w:t>ubytovaného</w:t>
      </w:r>
      <w:proofErr w:type="spellEnd"/>
      <w:r w:rsidRPr="00186D24">
        <w:rPr>
          <w:rFonts w:ascii="Arial" w:hAnsi="Arial" w:cs="Arial"/>
          <w:sz w:val="22"/>
          <w:szCs w:val="22"/>
        </w:rPr>
        <w:t>,</w:t>
      </w:r>
    </w:p>
    <w:p w14:paraId="49CBADB3" w14:textId="77777777" w:rsidR="00186D24" w:rsidRPr="00186D24" w:rsidRDefault="00186D24" w:rsidP="00186D24">
      <w:pPr>
        <w:pStyle w:val="Default"/>
        <w:numPr>
          <w:ilvl w:val="0"/>
          <w:numId w:val="25"/>
        </w:numPr>
        <w:rPr>
          <w:rFonts w:ascii="Arial" w:hAnsi="Arial" w:cs="Arial"/>
          <w:sz w:val="22"/>
          <w:szCs w:val="22"/>
        </w:rPr>
      </w:pPr>
      <w:r w:rsidRPr="00186D24">
        <w:rPr>
          <w:rFonts w:ascii="Arial" w:hAnsi="Arial" w:cs="Arial"/>
          <w:sz w:val="22"/>
          <w:szCs w:val="22"/>
        </w:rPr>
        <w:t xml:space="preserve">set </w:t>
      </w:r>
      <w:proofErr w:type="spellStart"/>
      <w:r w:rsidRPr="00186D24">
        <w:rPr>
          <w:rFonts w:ascii="Arial" w:hAnsi="Arial" w:cs="Arial"/>
          <w:sz w:val="22"/>
          <w:szCs w:val="22"/>
        </w:rPr>
        <w:t>na</w:t>
      </w:r>
      <w:proofErr w:type="spellEnd"/>
      <w:r w:rsidRPr="00186D24">
        <w:rPr>
          <w:rFonts w:ascii="Arial" w:hAnsi="Arial" w:cs="Arial"/>
          <w:sz w:val="22"/>
          <w:szCs w:val="22"/>
        </w:rPr>
        <w:t xml:space="preserve"> </w:t>
      </w:r>
      <w:proofErr w:type="spellStart"/>
      <w:r w:rsidRPr="00186D24">
        <w:rPr>
          <w:rFonts w:ascii="Arial" w:hAnsi="Arial" w:cs="Arial"/>
          <w:sz w:val="22"/>
          <w:szCs w:val="22"/>
        </w:rPr>
        <w:t>čistenie</w:t>
      </w:r>
      <w:proofErr w:type="spellEnd"/>
      <w:r w:rsidRPr="00186D24">
        <w:rPr>
          <w:rFonts w:ascii="Arial" w:hAnsi="Arial" w:cs="Arial"/>
          <w:sz w:val="22"/>
          <w:szCs w:val="22"/>
        </w:rPr>
        <w:t xml:space="preserve"> </w:t>
      </w:r>
      <w:proofErr w:type="spellStart"/>
      <w:r w:rsidRPr="00186D24">
        <w:rPr>
          <w:rFonts w:ascii="Arial" w:hAnsi="Arial" w:cs="Arial"/>
          <w:sz w:val="22"/>
          <w:szCs w:val="22"/>
        </w:rPr>
        <w:t>obuvi</w:t>
      </w:r>
      <w:proofErr w:type="spellEnd"/>
      <w:r w:rsidRPr="00186D24">
        <w:rPr>
          <w:rFonts w:ascii="Arial" w:hAnsi="Arial" w:cs="Arial"/>
          <w:sz w:val="22"/>
          <w:szCs w:val="22"/>
        </w:rPr>
        <w:t xml:space="preserve">, </w:t>
      </w:r>
    </w:p>
    <w:p w14:paraId="25D3977A"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izby musia byť vždy upratané pred nástupom na ubytovanie,</w:t>
      </w:r>
    </w:p>
    <w:p w14:paraId="4166E8EE"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v prípade ubytovania na viac nocí musia byť izby upratané každý deň a na požiadanie je potrebné vymeniť uterák a osušku za čisté.</w:t>
      </w:r>
    </w:p>
    <w:p w14:paraId="2402C27D" w14:textId="77777777" w:rsidR="00186D24" w:rsidRPr="00186D24" w:rsidRDefault="00186D24" w:rsidP="00186D24">
      <w:pPr>
        <w:pStyle w:val="Odsekzoznamu"/>
        <w:ind w:left="786"/>
        <w:jc w:val="both"/>
        <w:rPr>
          <w:rFonts w:ascii="Arial" w:hAnsi="Arial" w:cs="Arial"/>
          <w:color w:val="000000"/>
        </w:rPr>
      </w:pPr>
    </w:p>
    <w:p w14:paraId="18EBE897" w14:textId="77777777" w:rsidR="00186D24" w:rsidRPr="00186D24" w:rsidRDefault="00186D24" w:rsidP="00186D24">
      <w:pPr>
        <w:pStyle w:val="Odsekzoznamu"/>
        <w:numPr>
          <w:ilvl w:val="0"/>
          <w:numId w:val="23"/>
        </w:numPr>
        <w:spacing w:after="0" w:line="240" w:lineRule="auto"/>
        <w:ind w:left="426" w:hanging="426"/>
        <w:jc w:val="both"/>
        <w:rPr>
          <w:rFonts w:ascii="Arial" w:hAnsi="Arial" w:cs="Arial"/>
          <w:color w:val="000000"/>
        </w:rPr>
      </w:pPr>
      <w:r w:rsidRPr="00186D24">
        <w:rPr>
          <w:rFonts w:ascii="Arial" w:hAnsi="Arial" w:cs="Arial"/>
          <w:color w:val="000000"/>
          <w:u w:val="single"/>
        </w:rPr>
        <w:t>Strava:</w:t>
      </w:r>
    </w:p>
    <w:p w14:paraId="2D469EA8"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 xml:space="preserve">povinnosť rešpektovať a upraviť jedlo </w:t>
      </w:r>
      <w:r w:rsidRPr="00186D24">
        <w:rPr>
          <w:rFonts w:ascii="Arial" w:hAnsi="Arial" w:cs="Arial"/>
          <w:color w:val="000000"/>
          <w:spacing w:val="-2"/>
          <w:kern w:val="3"/>
          <w:lang w:bidi="sk-SK"/>
        </w:rPr>
        <w:t>podľa špecifických stravovacích potrieb (napr. ako vegetariánstvo, vegánstvo, intolerancia na mliečne výrobky, celiakia a pod.),</w:t>
      </w:r>
    </w:p>
    <w:p w14:paraId="0941568C"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stravovanie mimo seminárnych/konferenčných miestností,</w:t>
      </w:r>
    </w:p>
    <w:p w14:paraId="2AA1DF39"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proofErr w:type="spellStart"/>
      <w:r w:rsidRPr="00186D24">
        <w:rPr>
          <w:rFonts w:ascii="Arial" w:hAnsi="Arial" w:cs="Arial"/>
          <w:color w:val="000000"/>
        </w:rPr>
        <w:t>coffee</w:t>
      </w:r>
      <w:proofErr w:type="spellEnd"/>
      <w:r w:rsidRPr="00186D24">
        <w:rPr>
          <w:rFonts w:ascii="Arial" w:hAnsi="Arial" w:cs="Arial"/>
          <w:color w:val="000000"/>
        </w:rPr>
        <w:t xml:space="preserve"> break v alebo mimo seminárnej/konferenčnej miestnosti v priestore na to určenom,</w:t>
      </w:r>
    </w:p>
    <w:p w14:paraId="1EFD678C"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čas stravovania – obedy a večere si verejný obstarávateľ môže variabilne nastaviť so zariadením.</w:t>
      </w:r>
    </w:p>
    <w:p w14:paraId="7A7A3787" w14:textId="77777777" w:rsidR="00186D24" w:rsidRPr="00186D24" w:rsidRDefault="00186D24" w:rsidP="00186D24">
      <w:pPr>
        <w:pStyle w:val="Odsekzoznamu"/>
        <w:ind w:left="786"/>
        <w:jc w:val="both"/>
        <w:rPr>
          <w:rFonts w:ascii="Arial" w:hAnsi="Arial" w:cs="Arial"/>
          <w:color w:val="000000"/>
        </w:rPr>
      </w:pPr>
    </w:p>
    <w:p w14:paraId="3DB135CC" w14:textId="77777777" w:rsidR="00186D24" w:rsidRPr="00186D24" w:rsidRDefault="00186D24" w:rsidP="00186D24">
      <w:pPr>
        <w:pStyle w:val="Odsekzoznamu"/>
        <w:numPr>
          <w:ilvl w:val="0"/>
          <w:numId w:val="24"/>
        </w:numPr>
        <w:spacing w:after="0" w:line="240" w:lineRule="auto"/>
        <w:jc w:val="both"/>
        <w:rPr>
          <w:rFonts w:ascii="Arial" w:hAnsi="Arial" w:cs="Arial"/>
          <w:color w:val="000000"/>
        </w:rPr>
      </w:pPr>
      <w:r w:rsidRPr="00186D24">
        <w:rPr>
          <w:rFonts w:ascii="Arial" w:hAnsi="Arial" w:cs="Arial"/>
          <w:b/>
          <w:color w:val="000000"/>
        </w:rPr>
        <w:t xml:space="preserve">Raňajky </w:t>
      </w:r>
      <w:r w:rsidRPr="00186D24">
        <w:rPr>
          <w:rFonts w:ascii="Arial" w:hAnsi="Arial" w:cs="Arial"/>
          <w:color w:val="000000"/>
        </w:rPr>
        <w:t>(predpokladaný čas 7:00 – 9:00)</w:t>
      </w:r>
    </w:p>
    <w:p w14:paraId="5269A169"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 xml:space="preserve">Forma podávania: bufetové raňajky s výberom teplých aj studených jedál, , </w:t>
      </w:r>
    </w:p>
    <w:p w14:paraId="39620BDE"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 xml:space="preserve">z nápojov musí byť k dispozícii min. voda (min. 0,5 l na osobu), džús (min. 0,2 l na osobu), čaj – výber z čajov (ovocný, zelený alebo čierny) (min. 1 na osobu - vrátane cukor/med, citrón), káva (min. 1 na osobu - vrátane cukor, mlieko do kávy a mlieko (min. 0,2 l na osobu), </w:t>
      </w:r>
    </w:p>
    <w:p w14:paraId="016E0B82"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 xml:space="preserve">cena za raňajky môže byť pri ocenení uvedená v cenovej ponuke osobitne alebo ako súčasť ceny za </w:t>
      </w:r>
      <w:proofErr w:type="spellStart"/>
      <w:r w:rsidRPr="00186D24">
        <w:rPr>
          <w:rFonts w:ascii="Arial" w:hAnsi="Arial" w:cs="Arial"/>
          <w:color w:val="000000"/>
        </w:rPr>
        <w:t>osobonoc</w:t>
      </w:r>
      <w:proofErr w:type="spellEnd"/>
      <w:r w:rsidRPr="00186D24">
        <w:rPr>
          <w:rFonts w:ascii="Arial" w:hAnsi="Arial" w:cs="Arial"/>
          <w:color w:val="000000"/>
        </w:rPr>
        <w:t xml:space="preserve"> v rámci ubytovania – uchádzač je v ponuke povinný uviesť aký spôsob </w:t>
      </w:r>
      <w:proofErr w:type="spellStart"/>
      <w:r w:rsidRPr="00186D24">
        <w:rPr>
          <w:rFonts w:ascii="Arial" w:hAnsi="Arial" w:cs="Arial"/>
          <w:color w:val="000000"/>
        </w:rPr>
        <w:t>nacenenia</w:t>
      </w:r>
      <w:proofErr w:type="spellEnd"/>
      <w:r w:rsidRPr="00186D24">
        <w:rPr>
          <w:rFonts w:ascii="Arial" w:hAnsi="Arial" w:cs="Arial"/>
          <w:color w:val="000000"/>
        </w:rPr>
        <w:t xml:space="preserve"> zvolil.</w:t>
      </w:r>
    </w:p>
    <w:p w14:paraId="75BC351E" w14:textId="77777777" w:rsidR="00186D24" w:rsidRPr="00186D24" w:rsidRDefault="00186D24" w:rsidP="00186D24">
      <w:pPr>
        <w:jc w:val="both"/>
        <w:rPr>
          <w:rFonts w:ascii="Arial" w:hAnsi="Arial" w:cs="Arial"/>
          <w:color w:val="000000"/>
        </w:rPr>
      </w:pPr>
    </w:p>
    <w:p w14:paraId="504EB742" w14:textId="77777777" w:rsidR="00186D24" w:rsidRPr="00186D24" w:rsidRDefault="00186D24" w:rsidP="00186D24">
      <w:pPr>
        <w:pStyle w:val="Odsekzoznamu"/>
        <w:numPr>
          <w:ilvl w:val="0"/>
          <w:numId w:val="24"/>
        </w:numPr>
        <w:spacing w:after="0" w:line="240" w:lineRule="auto"/>
        <w:jc w:val="both"/>
        <w:rPr>
          <w:rFonts w:ascii="Arial" w:hAnsi="Arial" w:cs="Arial"/>
          <w:color w:val="000000"/>
        </w:rPr>
      </w:pPr>
      <w:r w:rsidRPr="00186D24">
        <w:rPr>
          <w:rFonts w:ascii="Arial" w:hAnsi="Arial" w:cs="Arial"/>
          <w:b/>
          <w:color w:val="000000"/>
        </w:rPr>
        <w:t xml:space="preserve">Obed </w:t>
      </w:r>
      <w:r w:rsidRPr="00186D24">
        <w:rPr>
          <w:rFonts w:ascii="Arial" w:hAnsi="Arial" w:cs="Arial"/>
          <w:color w:val="000000"/>
        </w:rPr>
        <w:t>(predpokladaný čas 11:30 – 13:30)</w:t>
      </w:r>
    </w:p>
    <w:p w14:paraId="76D951FD"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Požadovaná forma podávania: servírovaný obed</w:t>
      </w:r>
    </w:p>
    <w:p w14:paraId="0A2B5026"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polievka: min. 0,3 l (min. 1 druh)</w:t>
      </w:r>
    </w:p>
    <w:p w14:paraId="3AAE7163"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 xml:space="preserve">hlavné jedlo: výber min. z troch jedál – min. </w:t>
      </w:r>
      <w:r w:rsidRPr="00186D24">
        <w:rPr>
          <w:rFonts w:ascii="Arial" w:hAnsi="Arial" w:cs="Arial"/>
          <w:color w:val="000000"/>
          <w:spacing w:val="-2"/>
          <w:kern w:val="3"/>
          <w:lang w:bidi="sk-SK"/>
        </w:rPr>
        <w:t>2 mäsité jedlá (min.  150 g mäsa v surovom stave a  min. 200 gramov príloha) a min. 1 bezmäsité jedlo (minimálne 350 g, pričom sa požaduje variabilita teplých bezmäsitých jedál) a na výber dezert  - min. 50 g na os. alebo šalát – min. 80 g na os. (čerstvé šaláty  – šalátový bufet).  Možná variabilita aj vo forme bufetových stolov v rovnakej gramáži, resp. s možnosťou doplnenia jedla,</w:t>
      </w:r>
    </w:p>
    <w:p w14:paraId="5140A38D"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z nápojov musí byť k dispozícii min. minerálna voda (min. 0,25 l na osobu), voda s citrónom (min. 0,25 l na osobu), čaj - výber z čajov (ovocný, zelený alebo čierny)  (min. 1 na osobu - vrátane cukor/med, citrón).</w:t>
      </w:r>
    </w:p>
    <w:p w14:paraId="37CF4817" w14:textId="77777777" w:rsidR="00186D24" w:rsidRPr="00186D24" w:rsidRDefault="00186D24" w:rsidP="00186D24">
      <w:pPr>
        <w:pStyle w:val="Odsekzoznamu"/>
        <w:ind w:left="786"/>
        <w:jc w:val="both"/>
        <w:rPr>
          <w:rFonts w:ascii="Arial" w:hAnsi="Arial" w:cs="Arial"/>
          <w:color w:val="000000"/>
        </w:rPr>
      </w:pPr>
    </w:p>
    <w:p w14:paraId="260D7B77" w14:textId="77777777" w:rsidR="00186D24" w:rsidRPr="00186D24" w:rsidRDefault="00186D24" w:rsidP="00186D24">
      <w:pPr>
        <w:pStyle w:val="Odsekzoznamu"/>
        <w:numPr>
          <w:ilvl w:val="0"/>
          <w:numId w:val="24"/>
        </w:numPr>
        <w:spacing w:after="0" w:line="240" w:lineRule="auto"/>
        <w:jc w:val="both"/>
        <w:rPr>
          <w:rFonts w:ascii="Arial" w:hAnsi="Arial" w:cs="Arial"/>
          <w:b/>
          <w:color w:val="000000"/>
        </w:rPr>
      </w:pPr>
      <w:r w:rsidRPr="00186D24">
        <w:rPr>
          <w:rFonts w:ascii="Arial" w:hAnsi="Arial" w:cs="Arial"/>
          <w:b/>
          <w:color w:val="000000"/>
        </w:rPr>
        <w:t xml:space="preserve">Večera </w:t>
      </w:r>
      <w:r w:rsidRPr="00186D24">
        <w:rPr>
          <w:rFonts w:ascii="Arial" w:hAnsi="Arial" w:cs="Arial"/>
          <w:color w:val="000000"/>
        </w:rPr>
        <w:t>(predpokladaný čas 18:00 – 20:00)</w:t>
      </w:r>
    </w:p>
    <w:p w14:paraId="6E46474A"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Požadovaná forma podávania: servírovaná večera</w:t>
      </w:r>
    </w:p>
    <w:p w14:paraId="1929D187"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 xml:space="preserve">hlavné jedlo: výber min. z troch jedál – min. </w:t>
      </w:r>
      <w:r w:rsidRPr="00186D24">
        <w:rPr>
          <w:rFonts w:ascii="Arial" w:hAnsi="Arial" w:cs="Arial"/>
          <w:color w:val="000000"/>
          <w:spacing w:val="-2"/>
          <w:kern w:val="3"/>
          <w:lang w:bidi="sk-SK"/>
        </w:rPr>
        <w:t>2 mäsité jedlá (min.  150 g mäsa v surovom stave a  min. 200 gramov príloha) a min. 1 bezmäsité jedlo (minimálne 350 g, pričom sa požaduje variabilita zeleninových a sladkých jedál) a na výber dezert  - min. 50 g na os. alebo šalát – min. 80 g na os. (čerstvé šaláty  – šalátový bufet). Možná variabilita aj vo forme bufetových stolov v rovnakej gramáži, resp. s možnosťou doplnenia jedla,</w:t>
      </w:r>
    </w:p>
    <w:p w14:paraId="7457F464"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z nápojov musí byť k dispozícii min. minerálna voda (min. 0,25 l na osobu), voda s citrónom (min. 0,25 l na osobu), čaj - výber z čajov (ovocný, zelený alebo čierny)  (min. 1 na osobu - vrátane cukor/med, citrón).</w:t>
      </w:r>
    </w:p>
    <w:p w14:paraId="6D47A40D" w14:textId="77777777" w:rsidR="00186D24" w:rsidRPr="00186D24" w:rsidRDefault="00186D24" w:rsidP="00186D24">
      <w:pPr>
        <w:pStyle w:val="Odsekzoznamu"/>
        <w:ind w:left="786"/>
        <w:jc w:val="both"/>
        <w:rPr>
          <w:rFonts w:ascii="Arial" w:hAnsi="Arial" w:cs="Arial"/>
          <w:color w:val="000000"/>
        </w:rPr>
      </w:pPr>
    </w:p>
    <w:p w14:paraId="706D6D26" w14:textId="77777777" w:rsidR="00186D24" w:rsidRPr="00186D24" w:rsidRDefault="00186D24" w:rsidP="00186D24">
      <w:pPr>
        <w:pStyle w:val="Odsekzoznamu"/>
        <w:numPr>
          <w:ilvl w:val="0"/>
          <w:numId w:val="24"/>
        </w:numPr>
        <w:spacing w:after="0" w:line="240" w:lineRule="auto"/>
        <w:jc w:val="both"/>
        <w:rPr>
          <w:rFonts w:ascii="Arial" w:hAnsi="Arial" w:cs="Arial"/>
          <w:b/>
          <w:color w:val="000000"/>
        </w:rPr>
      </w:pPr>
      <w:proofErr w:type="spellStart"/>
      <w:r w:rsidRPr="00186D24">
        <w:rPr>
          <w:rFonts w:ascii="Arial" w:hAnsi="Arial" w:cs="Arial"/>
          <w:b/>
          <w:color w:val="000000"/>
        </w:rPr>
        <w:t>Coffee</w:t>
      </w:r>
      <w:proofErr w:type="spellEnd"/>
      <w:r w:rsidRPr="00186D24">
        <w:rPr>
          <w:rFonts w:ascii="Arial" w:hAnsi="Arial" w:cs="Arial"/>
          <w:b/>
          <w:color w:val="000000"/>
        </w:rPr>
        <w:t xml:space="preserve"> break variant A </w:t>
      </w:r>
      <w:r w:rsidRPr="00186D24">
        <w:rPr>
          <w:rFonts w:ascii="Arial" w:hAnsi="Arial" w:cs="Arial"/>
          <w:color w:val="000000"/>
        </w:rPr>
        <w:t>(predpokladaný čas – okolo 10:00)</w:t>
      </w:r>
    </w:p>
    <w:p w14:paraId="31013055" w14:textId="77777777" w:rsidR="00186D24" w:rsidRPr="00186D24" w:rsidRDefault="00186D24" w:rsidP="00186D24">
      <w:pPr>
        <w:pStyle w:val="Default"/>
        <w:numPr>
          <w:ilvl w:val="0"/>
          <w:numId w:val="25"/>
        </w:numPr>
        <w:jc w:val="both"/>
        <w:rPr>
          <w:rFonts w:ascii="Arial" w:hAnsi="Arial" w:cs="Arial"/>
          <w:sz w:val="22"/>
          <w:szCs w:val="22"/>
        </w:rPr>
      </w:pPr>
      <w:proofErr w:type="spellStart"/>
      <w:r w:rsidRPr="00186D24">
        <w:rPr>
          <w:rFonts w:ascii="Arial" w:hAnsi="Arial" w:cs="Arial"/>
          <w:sz w:val="22"/>
          <w:szCs w:val="22"/>
          <w:lang w:eastAsia="sk-SK"/>
        </w:rPr>
        <w:t>variabilné</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striedanie</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slaného</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chlebíčky</w:t>
      </w:r>
      <w:proofErr w:type="spellEnd"/>
      <w:r w:rsidRPr="00186D24">
        <w:rPr>
          <w:rFonts w:ascii="Arial" w:hAnsi="Arial" w:cs="Arial"/>
          <w:sz w:val="22"/>
          <w:szCs w:val="22"/>
          <w:lang w:eastAsia="sk-SK"/>
        </w:rPr>
        <w:t xml:space="preserve"> – </w:t>
      </w:r>
      <w:proofErr w:type="spellStart"/>
      <w:r w:rsidRPr="00186D24">
        <w:rPr>
          <w:rFonts w:ascii="Arial" w:hAnsi="Arial" w:cs="Arial"/>
          <w:sz w:val="22"/>
          <w:szCs w:val="22"/>
          <w:lang w:eastAsia="sk-SK"/>
        </w:rPr>
        <w:t>syrové</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alebo</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šunkové</w:t>
      </w:r>
      <w:proofErr w:type="spellEnd"/>
      <w:r w:rsidRPr="00186D24">
        <w:rPr>
          <w:rFonts w:ascii="Arial" w:hAnsi="Arial" w:cs="Arial"/>
          <w:sz w:val="22"/>
          <w:szCs w:val="22"/>
          <w:lang w:eastAsia="sk-SK"/>
        </w:rPr>
        <w:t xml:space="preserve">, min. 80 g </w:t>
      </w:r>
      <w:proofErr w:type="spellStart"/>
      <w:r w:rsidRPr="00186D24">
        <w:rPr>
          <w:rFonts w:ascii="Arial" w:hAnsi="Arial" w:cs="Arial"/>
          <w:sz w:val="22"/>
          <w:szCs w:val="22"/>
          <w:lang w:eastAsia="sk-SK"/>
        </w:rPr>
        <w:t>na</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os</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alebo</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pagáče</w:t>
      </w:r>
      <w:proofErr w:type="spellEnd"/>
      <w:r w:rsidRPr="00186D24">
        <w:rPr>
          <w:rFonts w:ascii="Arial" w:hAnsi="Arial" w:cs="Arial"/>
          <w:sz w:val="22"/>
          <w:szCs w:val="22"/>
          <w:lang w:eastAsia="sk-SK"/>
        </w:rPr>
        <w:t xml:space="preserve"> (</w:t>
      </w:r>
      <w:r w:rsidRPr="00186D24">
        <w:rPr>
          <w:rFonts w:ascii="Arial" w:hAnsi="Arial" w:cs="Arial"/>
          <w:sz w:val="22"/>
          <w:szCs w:val="22"/>
          <w:lang w:val="sk-SK"/>
        </w:rPr>
        <w:t>domáci pagáč /syrový alebo oškvarkový min. 60 g na os.)</w:t>
      </w:r>
      <w:r w:rsidRPr="00186D24">
        <w:rPr>
          <w:rFonts w:ascii="Arial" w:hAnsi="Arial" w:cs="Arial"/>
          <w:sz w:val="22"/>
          <w:szCs w:val="22"/>
          <w:lang w:eastAsia="sk-SK"/>
        </w:rPr>
        <w:t xml:space="preserve"> a </w:t>
      </w:r>
      <w:proofErr w:type="spellStart"/>
      <w:r w:rsidRPr="00186D24">
        <w:rPr>
          <w:rFonts w:ascii="Arial" w:hAnsi="Arial" w:cs="Arial"/>
          <w:sz w:val="22"/>
          <w:szCs w:val="22"/>
          <w:lang w:eastAsia="sk-SK"/>
        </w:rPr>
        <w:t>sladkého</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koláč</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štrúdľa</w:t>
      </w:r>
      <w:proofErr w:type="spellEnd"/>
      <w:r w:rsidRPr="00186D24">
        <w:rPr>
          <w:rFonts w:ascii="Arial" w:hAnsi="Arial" w:cs="Arial"/>
          <w:sz w:val="22"/>
          <w:szCs w:val="22"/>
          <w:lang w:eastAsia="sk-SK"/>
        </w:rPr>
        <w:t xml:space="preserve"> – </w:t>
      </w:r>
      <w:proofErr w:type="spellStart"/>
      <w:r w:rsidRPr="00186D24">
        <w:rPr>
          <w:rFonts w:ascii="Arial" w:hAnsi="Arial" w:cs="Arial"/>
          <w:sz w:val="22"/>
          <w:szCs w:val="22"/>
          <w:lang w:eastAsia="sk-SK"/>
        </w:rPr>
        <w:t>jablková</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alebo</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tvarohová</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moravský</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koláč</w:t>
      </w:r>
      <w:proofErr w:type="spellEnd"/>
      <w:r w:rsidRPr="00186D24">
        <w:rPr>
          <w:rFonts w:ascii="Arial" w:hAnsi="Arial" w:cs="Arial"/>
          <w:sz w:val="22"/>
          <w:szCs w:val="22"/>
          <w:lang w:eastAsia="sk-SK"/>
        </w:rPr>
        <w:t xml:space="preserve"> – min. 80 g </w:t>
      </w:r>
      <w:proofErr w:type="spellStart"/>
      <w:r w:rsidRPr="00186D24">
        <w:rPr>
          <w:rFonts w:ascii="Arial" w:hAnsi="Arial" w:cs="Arial"/>
          <w:sz w:val="22"/>
          <w:szCs w:val="22"/>
          <w:lang w:eastAsia="sk-SK"/>
        </w:rPr>
        <w:t>na</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os</w:t>
      </w:r>
      <w:proofErr w:type="spellEnd"/>
      <w:r w:rsidRPr="00186D24">
        <w:rPr>
          <w:rFonts w:ascii="Arial" w:hAnsi="Arial" w:cs="Arial"/>
          <w:sz w:val="22"/>
          <w:szCs w:val="22"/>
          <w:lang w:eastAsia="sk-SK"/>
        </w:rPr>
        <w:t xml:space="preserve">.)) </w:t>
      </w:r>
      <w:proofErr w:type="spellStart"/>
      <w:r w:rsidRPr="00186D24">
        <w:rPr>
          <w:rFonts w:ascii="Arial" w:hAnsi="Arial" w:cs="Arial"/>
          <w:sz w:val="22"/>
          <w:szCs w:val="22"/>
          <w:lang w:eastAsia="sk-SK"/>
        </w:rPr>
        <w:t>jedla</w:t>
      </w:r>
      <w:proofErr w:type="spellEnd"/>
      <w:r w:rsidRPr="00186D24">
        <w:rPr>
          <w:rFonts w:ascii="Arial" w:hAnsi="Arial" w:cs="Arial"/>
          <w:sz w:val="22"/>
          <w:szCs w:val="22"/>
          <w:lang w:eastAsia="sk-SK"/>
        </w:rPr>
        <w:t>,</w:t>
      </w:r>
    </w:p>
    <w:p w14:paraId="15A80B84"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nápoje: min. 0,5 l nealkoholického nápoja na osobu (jemne sýtená minerálna voda - min. 0,25 l na osobu, voda s citrónom - min. 0,25 l na osobu, čaj – výber z čajov (ovocný, zelený alebo čierny) (min. 1 na osobu - vrátane cukor/med, citrón), káva (min. 7 g  - čerstvo pražená v počte 1 na osobu - vrátane cukor, mlieko do kávy),</w:t>
      </w:r>
    </w:p>
    <w:p w14:paraId="6ACE8A3D"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pitná voda v džbánoch k dispozícii pre účastníkov počas celého trvania školenia</w:t>
      </w:r>
    </w:p>
    <w:p w14:paraId="109A2459" w14:textId="77777777" w:rsidR="00186D24" w:rsidRPr="00186D24" w:rsidRDefault="00186D24" w:rsidP="00186D24">
      <w:pPr>
        <w:jc w:val="both"/>
        <w:rPr>
          <w:rFonts w:ascii="Arial" w:hAnsi="Arial" w:cs="Arial"/>
          <w:color w:val="000000"/>
        </w:rPr>
      </w:pPr>
    </w:p>
    <w:p w14:paraId="04712A40" w14:textId="77777777" w:rsidR="00186D24" w:rsidRPr="00186D24" w:rsidRDefault="00186D24" w:rsidP="00186D24">
      <w:pPr>
        <w:pStyle w:val="Odsekzoznamu"/>
        <w:numPr>
          <w:ilvl w:val="0"/>
          <w:numId w:val="24"/>
        </w:numPr>
        <w:spacing w:after="0" w:line="240" w:lineRule="auto"/>
        <w:jc w:val="both"/>
        <w:rPr>
          <w:rFonts w:ascii="Arial" w:hAnsi="Arial" w:cs="Arial"/>
          <w:b/>
          <w:color w:val="000000"/>
        </w:rPr>
      </w:pPr>
      <w:proofErr w:type="spellStart"/>
      <w:r w:rsidRPr="00186D24">
        <w:rPr>
          <w:rFonts w:ascii="Arial" w:hAnsi="Arial" w:cs="Arial"/>
          <w:b/>
          <w:color w:val="000000"/>
        </w:rPr>
        <w:t>Coffee</w:t>
      </w:r>
      <w:proofErr w:type="spellEnd"/>
      <w:r w:rsidRPr="00186D24">
        <w:rPr>
          <w:rFonts w:ascii="Arial" w:hAnsi="Arial" w:cs="Arial"/>
          <w:b/>
          <w:color w:val="000000"/>
        </w:rPr>
        <w:t xml:space="preserve"> break variant B </w:t>
      </w:r>
      <w:r w:rsidRPr="00186D24">
        <w:rPr>
          <w:rFonts w:ascii="Arial" w:hAnsi="Arial" w:cs="Arial"/>
          <w:color w:val="000000"/>
        </w:rPr>
        <w:t>(predpokladaný čas – okolo 15:00)</w:t>
      </w:r>
    </w:p>
    <w:p w14:paraId="046E8A68"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misa s ovocím s min. 4 druhmi ovocia,</w:t>
      </w:r>
    </w:p>
    <w:p w14:paraId="1FC07141"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nápoje: min. 0,5 l nealkoholického nápoja na osobu (jemne sýtená minerálna voda - min. 0,25 l na osobu, voda s citrónom - min. 0,25 l na osobu, čaj – výber z čajov (ovocný, zelený alebo čierny) (min. 1 na osobu - vrátane cukor/med, citrón), káva (min. 7 g  - čerstvo pražená v počte 1 na osobu - vrátane cukor, mlieko do kávy)</w:t>
      </w:r>
    </w:p>
    <w:p w14:paraId="34C58A4E"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rPr>
        <w:t>variabilné striedanie slaného (chlebíčky – syrové alebo šunkové, min. 80 g na os. alebo pagáče (domáci pagáč /syrový alebo oškvarkový min. 60 g na os.) a sladkého (koláč, štrúdľa – jablková alebo tvarohová, moravský koláč – min. 80 g na os.)) jedla</w:t>
      </w:r>
    </w:p>
    <w:p w14:paraId="195794F3"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pitná voda v džbánoch k dispozícii pre účastníkov počas celého trvania školenia</w:t>
      </w:r>
    </w:p>
    <w:p w14:paraId="4FF9F41C" w14:textId="77777777" w:rsidR="00186D24" w:rsidRPr="00186D24" w:rsidRDefault="00186D24" w:rsidP="00186D24">
      <w:pPr>
        <w:pStyle w:val="Odsekzoznamu"/>
        <w:ind w:left="786"/>
        <w:jc w:val="both"/>
        <w:rPr>
          <w:rFonts w:ascii="Arial" w:hAnsi="Arial" w:cs="Arial"/>
          <w:color w:val="000000"/>
        </w:rPr>
      </w:pPr>
    </w:p>
    <w:p w14:paraId="4316BB1A" w14:textId="77777777" w:rsidR="00186D24" w:rsidRPr="00186D24" w:rsidRDefault="00186D24" w:rsidP="00186D24">
      <w:pPr>
        <w:pStyle w:val="Odsekzoznamu"/>
        <w:numPr>
          <w:ilvl w:val="0"/>
          <w:numId w:val="23"/>
        </w:numPr>
        <w:spacing w:after="0" w:line="240" w:lineRule="auto"/>
        <w:ind w:left="426" w:hanging="426"/>
        <w:jc w:val="both"/>
        <w:rPr>
          <w:rFonts w:ascii="Arial" w:hAnsi="Arial" w:cs="Arial"/>
          <w:color w:val="000000"/>
          <w:u w:val="single"/>
        </w:rPr>
      </w:pPr>
      <w:proofErr w:type="spellStart"/>
      <w:r w:rsidRPr="00186D24">
        <w:rPr>
          <w:rFonts w:ascii="Arial" w:hAnsi="Arial" w:cs="Arial"/>
          <w:color w:val="000000"/>
          <w:u w:val="single"/>
        </w:rPr>
        <w:t>Školiacia</w:t>
      </w:r>
      <w:proofErr w:type="spellEnd"/>
      <w:r w:rsidRPr="00186D24">
        <w:rPr>
          <w:rFonts w:ascii="Arial" w:hAnsi="Arial" w:cs="Arial"/>
          <w:color w:val="000000"/>
          <w:u w:val="single"/>
        </w:rPr>
        <w:t xml:space="preserve"> miestnosť:</w:t>
      </w:r>
    </w:p>
    <w:p w14:paraId="5A14A19F" w14:textId="77777777" w:rsidR="00186D24" w:rsidRPr="00186D24" w:rsidRDefault="00186D24" w:rsidP="00186D24">
      <w:pPr>
        <w:pStyle w:val="Odsekzoznamu"/>
        <w:numPr>
          <w:ilvl w:val="0"/>
          <w:numId w:val="25"/>
        </w:numPr>
        <w:spacing w:after="0" w:line="240" w:lineRule="auto"/>
        <w:jc w:val="both"/>
        <w:rPr>
          <w:rFonts w:ascii="Arial" w:hAnsi="Arial" w:cs="Arial"/>
          <w:color w:val="000000"/>
          <w:u w:val="single"/>
        </w:rPr>
      </w:pPr>
      <w:r w:rsidRPr="00186D24">
        <w:rPr>
          <w:rFonts w:ascii="Arial" w:hAnsi="Arial" w:cs="Arial"/>
          <w:color w:val="000000"/>
        </w:rPr>
        <w:t xml:space="preserve">musia byť priamo v zariadení, kde sa poskytuje ubytovanie a strava, </w:t>
      </w:r>
    </w:p>
    <w:p w14:paraId="64892E0C" w14:textId="77777777" w:rsidR="00186D24" w:rsidRPr="00186D24" w:rsidRDefault="00186D24" w:rsidP="00186D24">
      <w:pPr>
        <w:pStyle w:val="Odsekzoznamu"/>
        <w:numPr>
          <w:ilvl w:val="0"/>
          <w:numId w:val="25"/>
        </w:numPr>
        <w:spacing w:after="0" w:line="240" w:lineRule="auto"/>
        <w:jc w:val="both"/>
        <w:rPr>
          <w:rFonts w:ascii="Arial" w:hAnsi="Arial" w:cs="Arial"/>
          <w:color w:val="000000"/>
          <w:u w:val="single"/>
        </w:rPr>
      </w:pPr>
      <w:r w:rsidRPr="00186D24">
        <w:rPr>
          <w:rFonts w:ascii="Arial" w:hAnsi="Arial" w:cs="Arial"/>
          <w:color w:val="000000"/>
        </w:rPr>
        <w:t>v rámci vzdelávacích aktivít bude potrebné zabezpečiť seminárne/konferenčné miestnosti s kapacitou pre 20 osôb, 30 osôb a 50 osôb (podrobne uvedené v prílohe č. 1),</w:t>
      </w:r>
    </w:p>
    <w:p w14:paraId="7DB861AA"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seminárne/konferenčné miestnosti musia byť odhlučnené, tzn. aj keď sú súčasne využívané, navzájom sa nerušia (ani hluk z okolia hotela/chodieb a pod.),</w:t>
      </w:r>
    </w:p>
    <w:p w14:paraId="2587B8C3"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školiace miestnosti musia byť k dispozícii už deň pred začatím vzdelávacích aktivít v čase od 17:00 pre školiteľov, za účelom prípravy priestorov na vzdelávacie aktivity,</w:t>
      </w:r>
    </w:p>
    <w:p w14:paraId="62C7CA02" w14:textId="77777777" w:rsidR="00186D24" w:rsidRPr="00186D24" w:rsidRDefault="00186D24" w:rsidP="00186D24">
      <w:pPr>
        <w:pStyle w:val="Odsekzoznamu"/>
        <w:numPr>
          <w:ilvl w:val="0"/>
          <w:numId w:val="25"/>
        </w:numPr>
        <w:spacing w:after="0" w:line="240" w:lineRule="auto"/>
        <w:jc w:val="both"/>
        <w:rPr>
          <w:rFonts w:ascii="Arial" w:hAnsi="Arial" w:cs="Arial"/>
          <w:color w:val="000000"/>
        </w:rPr>
      </w:pPr>
      <w:r w:rsidRPr="00186D24">
        <w:rPr>
          <w:rFonts w:ascii="Arial" w:hAnsi="Arial" w:cs="Arial"/>
          <w:color w:val="000000"/>
        </w:rPr>
        <w:t>školiace miestnosti musia byť v čase vzdelávacích aktivít k dispozícii celý deň,</w:t>
      </w:r>
    </w:p>
    <w:p w14:paraId="259D9F45" w14:textId="102CE705" w:rsidR="00186D24" w:rsidRPr="006349E9" w:rsidRDefault="006349E9" w:rsidP="00186D24">
      <w:pPr>
        <w:pStyle w:val="Odsekzoznamu"/>
        <w:numPr>
          <w:ilvl w:val="0"/>
          <w:numId w:val="25"/>
        </w:numPr>
        <w:spacing w:after="0" w:line="240" w:lineRule="auto"/>
        <w:jc w:val="both"/>
        <w:rPr>
          <w:rFonts w:ascii="Arial" w:hAnsi="Arial" w:cs="Arial"/>
          <w:color w:val="000000"/>
        </w:rPr>
      </w:pPr>
      <w:r w:rsidRPr="006349E9">
        <w:rPr>
          <w:rFonts w:ascii="Arial" w:hAnsi="Arial" w:cs="Arial"/>
          <w:color w:val="000000"/>
        </w:rPr>
        <w:t>zariadenie musí disponovať požadovanými počtami seminárnych mies</w:t>
      </w:r>
      <w:r>
        <w:rPr>
          <w:rFonts w:ascii="Arial" w:hAnsi="Arial" w:cs="Arial"/>
          <w:color w:val="000000"/>
        </w:rPr>
        <w:t>t</w:t>
      </w:r>
      <w:r w:rsidRPr="006349E9">
        <w:rPr>
          <w:rFonts w:ascii="Arial" w:hAnsi="Arial" w:cs="Arial"/>
          <w:color w:val="000000"/>
        </w:rPr>
        <w:t>ností a</w:t>
      </w:r>
      <w:r w:rsidR="00186D24" w:rsidRPr="00186D24">
        <w:rPr>
          <w:rFonts w:ascii="Arial" w:hAnsi="Arial" w:cs="Arial"/>
          <w:color w:val="000000"/>
        </w:rPr>
        <w:t xml:space="preserve"> musia spĺňať min. nasledovné požiadavky: </w:t>
      </w:r>
    </w:p>
    <w:p w14:paraId="2AF3ED2A" w14:textId="77777777" w:rsidR="00186D24" w:rsidRPr="00186D24" w:rsidRDefault="00186D24" w:rsidP="00186D24">
      <w:pPr>
        <w:jc w:val="both"/>
        <w:rPr>
          <w:rFonts w:ascii="Arial" w:hAnsi="Arial" w:cs="Arial"/>
          <w:color w:val="000000"/>
          <w:u w:val="single"/>
        </w:rPr>
      </w:pPr>
    </w:p>
    <w:p w14:paraId="6ADE2897" w14:textId="77777777" w:rsidR="00186D24" w:rsidRPr="00186D24" w:rsidRDefault="00186D24" w:rsidP="00186D24">
      <w:pPr>
        <w:suppressAutoHyphens/>
        <w:autoSpaceDN w:val="0"/>
        <w:ind w:left="709"/>
        <w:jc w:val="both"/>
        <w:textAlignment w:val="baseline"/>
        <w:rPr>
          <w:rFonts w:ascii="Arial" w:hAnsi="Arial" w:cs="Arial"/>
          <w:b/>
          <w:color w:val="000000"/>
          <w:spacing w:val="-2"/>
          <w:kern w:val="3"/>
          <w:lang w:bidi="sk-SK"/>
        </w:rPr>
      </w:pPr>
      <w:r w:rsidRPr="00186D24">
        <w:rPr>
          <w:rFonts w:ascii="Arial" w:hAnsi="Arial" w:cs="Arial"/>
          <w:b/>
          <w:color w:val="000000"/>
          <w:spacing w:val="-2"/>
          <w:kern w:val="3"/>
          <w:lang w:bidi="sk-SK"/>
        </w:rPr>
        <w:t xml:space="preserve">Seminárna/konferenčná miestnosť </w:t>
      </w:r>
    </w:p>
    <w:p w14:paraId="67C81BDE" w14:textId="77777777" w:rsidR="00186D24" w:rsidRPr="00186D24" w:rsidRDefault="00186D24" w:rsidP="00186D24">
      <w:pPr>
        <w:pStyle w:val="Odsekzoznamu"/>
        <w:numPr>
          <w:ilvl w:val="1"/>
          <w:numId w:val="26"/>
        </w:numPr>
        <w:spacing w:after="0" w:line="240" w:lineRule="auto"/>
        <w:ind w:left="1800"/>
        <w:jc w:val="both"/>
        <w:rPr>
          <w:rFonts w:ascii="Arial" w:hAnsi="Arial" w:cs="Arial"/>
        </w:rPr>
      </w:pPr>
      <w:r w:rsidRPr="00186D24">
        <w:rPr>
          <w:rFonts w:ascii="Arial" w:hAnsi="Arial" w:cs="Arial"/>
        </w:rPr>
        <w:t>musí byť uzamykateľná,</w:t>
      </w:r>
    </w:p>
    <w:p w14:paraId="02E20CF6" w14:textId="77777777" w:rsidR="00186D24" w:rsidRPr="00186D24" w:rsidRDefault="00186D24" w:rsidP="00186D24">
      <w:pPr>
        <w:pStyle w:val="Odsekzoznamu"/>
        <w:numPr>
          <w:ilvl w:val="1"/>
          <w:numId w:val="26"/>
        </w:numPr>
        <w:spacing w:after="0" w:line="240" w:lineRule="auto"/>
        <w:ind w:left="1800"/>
        <w:jc w:val="both"/>
        <w:rPr>
          <w:rFonts w:ascii="Arial" w:hAnsi="Arial" w:cs="Arial"/>
        </w:rPr>
      </w:pPr>
      <w:r w:rsidRPr="00186D24">
        <w:rPr>
          <w:rFonts w:ascii="Arial" w:hAnsi="Arial" w:cs="Arial"/>
        </w:rPr>
        <w:t xml:space="preserve">prirodzené alebo nútené vetranie, </w:t>
      </w:r>
    </w:p>
    <w:p w14:paraId="3517EFC4" w14:textId="77777777" w:rsidR="00186D24" w:rsidRPr="00186D24" w:rsidRDefault="00186D24" w:rsidP="00186D24">
      <w:pPr>
        <w:pStyle w:val="Odsekzoznamu"/>
        <w:numPr>
          <w:ilvl w:val="1"/>
          <w:numId w:val="26"/>
        </w:numPr>
        <w:spacing w:after="0" w:line="240" w:lineRule="auto"/>
        <w:ind w:left="1800"/>
        <w:jc w:val="both"/>
        <w:rPr>
          <w:rFonts w:ascii="Arial" w:hAnsi="Arial" w:cs="Arial"/>
        </w:rPr>
      </w:pPr>
      <w:r w:rsidRPr="00186D24">
        <w:rPr>
          <w:rFonts w:ascii="Arial" w:hAnsi="Arial" w:cs="Arial"/>
        </w:rPr>
        <w:t xml:space="preserve">okná s prístupom denného svetla, z dôvodu dodržiavania protiepidemiologických opatrení musí byť vetrateľná </w:t>
      </w:r>
    </w:p>
    <w:p w14:paraId="72560719" w14:textId="77777777" w:rsidR="00186D24" w:rsidRPr="00186D24" w:rsidRDefault="00186D24" w:rsidP="00186D24">
      <w:pPr>
        <w:pStyle w:val="Odsekzoznamu"/>
        <w:numPr>
          <w:ilvl w:val="1"/>
          <w:numId w:val="26"/>
        </w:numPr>
        <w:spacing w:after="0" w:line="240" w:lineRule="auto"/>
        <w:ind w:left="1800"/>
        <w:jc w:val="both"/>
        <w:rPr>
          <w:rFonts w:ascii="Arial" w:hAnsi="Arial" w:cs="Arial"/>
        </w:rPr>
      </w:pPr>
      <w:r w:rsidRPr="00186D24">
        <w:rPr>
          <w:rFonts w:ascii="Arial" w:hAnsi="Arial" w:cs="Arial"/>
        </w:rPr>
        <w:t>možnosť upravovať sedenie,</w:t>
      </w:r>
    </w:p>
    <w:p w14:paraId="695B3334" w14:textId="77777777" w:rsidR="00186D24" w:rsidRPr="00186D24" w:rsidRDefault="00186D24" w:rsidP="00186D24">
      <w:pPr>
        <w:pStyle w:val="Odsekzoznamu"/>
        <w:numPr>
          <w:ilvl w:val="1"/>
          <w:numId w:val="26"/>
        </w:numPr>
        <w:spacing w:after="0" w:line="240" w:lineRule="auto"/>
        <w:ind w:left="1800"/>
        <w:jc w:val="both"/>
        <w:rPr>
          <w:rFonts w:ascii="Arial" w:hAnsi="Arial" w:cs="Arial"/>
        </w:rPr>
      </w:pPr>
      <w:r w:rsidRPr="00186D24">
        <w:rPr>
          <w:rFonts w:ascii="Arial" w:hAnsi="Arial" w:cs="Arial"/>
        </w:rPr>
        <w:t>musí byť po celý čas vybavená minimálne nasledovným zariadením:</w:t>
      </w:r>
    </w:p>
    <w:p w14:paraId="6AC84C19" w14:textId="77777777" w:rsidR="00186D24" w:rsidRPr="00186D24" w:rsidRDefault="00186D24" w:rsidP="00186D24">
      <w:pPr>
        <w:pStyle w:val="Odsekzoznamu"/>
        <w:numPr>
          <w:ilvl w:val="2"/>
          <w:numId w:val="27"/>
        </w:numPr>
        <w:spacing w:after="0" w:line="240" w:lineRule="auto"/>
        <w:ind w:left="2250" w:hanging="450"/>
        <w:jc w:val="both"/>
        <w:rPr>
          <w:rFonts w:ascii="Arial" w:hAnsi="Arial" w:cs="Arial"/>
        </w:rPr>
      </w:pPr>
      <w:r w:rsidRPr="00186D24">
        <w:rPr>
          <w:rFonts w:ascii="Arial" w:hAnsi="Arial" w:cs="Arial"/>
        </w:rPr>
        <w:t xml:space="preserve">min. príslušný počet ks stoličiek, príslušný počet stolov, </w:t>
      </w:r>
    </w:p>
    <w:p w14:paraId="211C3EBD" w14:textId="77777777" w:rsidR="00186D24" w:rsidRPr="00186D24" w:rsidRDefault="00186D24" w:rsidP="00186D24">
      <w:pPr>
        <w:pStyle w:val="Odsekzoznamu"/>
        <w:numPr>
          <w:ilvl w:val="2"/>
          <w:numId w:val="27"/>
        </w:numPr>
        <w:spacing w:after="0" w:line="240" w:lineRule="auto"/>
        <w:ind w:left="2250" w:hanging="450"/>
        <w:jc w:val="both"/>
        <w:rPr>
          <w:rFonts w:ascii="Arial" w:hAnsi="Arial" w:cs="Arial"/>
        </w:rPr>
      </w:pPr>
      <w:r w:rsidRPr="00186D24">
        <w:rPr>
          <w:rFonts w:ascii="Arial" w:hAnsi="Arial" w:cs="Arial"/>
        </w:rPr>
        <w:t xml:space="preserve">1 </w:t>
      </w:r>
      <w:proofErr w:type="spellStart"/>
      <w:r w:rsidRPr="00186D24">
        <w:rPr>
          <w:rFonts w:ascii="Arial" w:hAnsi="Arial" w:cs="Arial"/>
        </w:rPr>
        <w:t>flipchartový</w:t>
      </w:r>
      <w:proofErr w:type="spellEnd"/>
      <w:r w:rsidRPr="00186D24">
        <w:rPr>
          <w:rFonts w:ascii="Arial" w:hAnsi="Arial" w:cs="Arial"/>
        </w:rPr>
        <w:t xml:space="preserve"> stojan s </w:t>
      </w:r>
      <w:proofErr w:type="spellStart"/>
      <w:r w:rsidRPr="00186D24">
        <w:rPr>
          <w:rFonts w:ascii="Arial" w:hAnsi="Arial" w:cs="Arial"/>
        </w:rPr>
        <w:t>flipchartovými</w:t>
      </w:r>
      <w:proofErr w:type="spellEnd"/>
      <w:r w:rsidRPr="00186D24">
        <w:rPr>
          <w:rFonts w:ascii="Arial" w:hAnsi="Arial" w:cs="Arial"/>
        </w:rPr>
        <w:t xml:space="preserve"> papiermi, vrátane popisovačov, </w:t>
      </w:r>
    </w:p>
    <w:p w14:paraId="539FA29D" w14:textId="77777777" w:rsidR="00186D24" w:rsidRPr="00186D24" w:rsidRDefault="00186D24" w:rsidP="00186D24">
      <w:pPr>
        <w:pStyle w:val="Odsekzoznamu"/>
        <w:numPr>
          <w:ilvl w:val="2"/>
          <w:numId w:val="27"/>
        </w:numPr>
        <w:spacing w:after="0" w:line="240" w:lineRule="auto"/>
        <w:ind w:left="2250" w:hanging="450"/>
        <w:jc w:val="both"/>
        <w:rPr>
          <w:rFonts w:ascii="Arial" w:hAnsi="Arial" w:cs="Arial"/>
        </w:rPr>
      </w:pPr>
      <w:r w:rsidRPr="00186D24">
        <w:rPr>
          <w:rFonts w:ascii="Arial" w:hAnsi="Arial" w:cs="Arial"/>
        </w:rPr>
        <w:lastRenderedPageBreak/>
        <w:t>Dataprojektor (prenosný alebo zabudovaný) a plátno na premietanie (prenosné alebo pevne zabudované),</w:t>
      </w:r>
    </w:p>
    <w:p w14:paraId="2E2E4597" w14:textId="77777777" w:rsidR="00186D24" w:rsidRPr="00186D24" w:rsidRDefault="00186D24" w:rsidP="00186D24">
      <w:pPr>
        <w:pStyle w:val="Odsekzoznamu"/>
        <w:numPr>
          <w:ilvl w:val="2"/>
          <w:numId w:val="27"/>
        </w:numPr>
        <w:spacing w:after="0" w:line="240" w:lineRule="auto"/>
        <w:ind w:left="2250" w:hanging="450"/>
        <w:jc w:val="both"/>
        <w:rPr>
          <w:rFonts w:ascii="Arial" w:hAnsi="Arial" w:cs="Arial"/>
        </w:rPr>
      </w:pPr>
      <w:r w:rsidRPr="00186D24">
        <w:rPr>
          <w:rFonts w:ascii="Arial" w:hAnsi="Arial" w:cs="Arial"/>
        </w:rPr>
        <w:t>na zapožičanie: HDMI kábel na prepojenie počítača a dataprojektoru</w:t>
      </w:r>
    </w:p>
    <w:p w14:paraId="4030828E" w14:textId="77777777" w:rsidR="00186D24" w:rsidRPr="00186D24" w:rsidRDefault="00186D24" w:rsidP="00186D24">
      <w:pPr>
        <w:pStyle w:val="Odsekzoznamu"/>
        <w:numPr>
          <w:ilvl w:val="2"/>
          <w:numId w:val="27"/>
        </w:numPr>
        <w:spacing w:after="0" w:line="240" w:lineRule="auto"/>
        <w:ind w:left="2250" w:hanging="450"/>
        <w:jc w:val="both"/>
        <w:rPr>
          <w:rFonts w:ascii="Arial" w:hAnsi="Arial" w:cs="Arial"/>
        </w:rPr>
      </w:pPr>
      <w:r w:rsidRPr="00186D24">
        <w:rPr>
          <w:rFonts w:ascii="Arial" w:hAnsi="Arial" w:cs="Arial"/>
        </w:rPr>
        <w:t xml:space="preserve">2 prenosné reproduktory pripojiteľné k notebooku, </w:t>
      </w:r>
    </w:p>
    <w:p w14:paraId="200D4D1E" w14:textId="77777777" w:rsidR="00186D24" w:rsidRPr="00186D24" w:rsidRDefault="00186D24" w:rsidP="00186D24">
      <w:pPr>
        <w:pStyle w:val="Odsekzoznamu"/>
        <w:numPr>
          <w:ilvl w:val="2"/>
          <w:numId w:val="27"/>
        </w:numPr>
        <w:spacing w:after="0" w:line="240" w:lineRule="auto"/>
        <w:ind w:left="2250" w:hanging="450"/>
        <w:jc w:val="both"/>
        <w:rPr>
          <w:rFonts w:ascii="Arial" w:hAnsi="Arial" w:cs="Arial"/>
        </w:rPr>
      </w:pPr>
      <w:r w:rsidRPr="00186D24">
        <w:rPr>
          <w:rFonts w:ascii="Arial" w:hAnsi="Arial" w:cs="Arial"/>
        </w:rPr>
        <w:t xml:space="preserve">možnosť pripojenia na </w:t>
      </w:r>
      <w:proofErr w:type="spellStart"/>
      <w:r w:rsidRPr="00186D24">
        <w:rPr>
          <w:rFonts w:ascii="Arial" w:hAnsi="Arial" w:cs="Arial"/>
        </w:rPr>
        <w:t>Wi-fi</w:t>
      </w:r>
      <w:proofErr w:type="spellEnd"/>
      <w:r w:rsidRPr="00186D24">
        <w:rPr>
          <w:rFonts w:ascii="Arial" w:hAnsi="Arial" w:cs="Arial"/>
        </w:rPr>
        <w:t>,</w:t>
      </w:r>
    </w:p>
    <w:p w14:paraId="39542EF9" w14:textId="77777777" w:rsidR="00186D24" w:rsidRPr="00186D24" w:rsidRDefault="00186D24" w:rsidP="00186D24">
      <w:pPr>
        <w:pStyle w:val="Odsekzoznamu"/>
        <w:numPr>
          <w:ilvl w:val="2"/>
          <w:numId w:val="27"/>
        </w:numPr>
        <w:spacing w:after="0" w:line="240" w:lineRule="auto"/>
        <w:ind w:left="2250" w:hanging="450"/>
        <w:jc w:val="both"/>
        <w:rPr>
          <w:rFonts w:ascii="Arial" w:hAnsi="Arial" w:cs="Arial"/>
        </w:rPr>
      </w:pPr>
      <w:r w:rsidRPr="00186D24">
        <w:rPr>
          <w:rFonts w:ascii="Arial" w:hAnsi="Arial" w:cs="Arial"/>
        </w:rPr>
        <w:t xml:space="preserve">2 </w:t>
      </w:r>
      <w:proofErr w:type="spellStart"/>
      <w:r w:rsidRPr="00186D24">
        <w:rPr>
          <w:rFonts w:ascii="Arial" w:hAnsi="Arial" w:cs="Arial"/>
        </w:rPr>
        <w:t>predlžovačky</w:t>
      </w:r>
      <w:proofErr w:type="spellEnd"/>
      <w:r w:rsidRPr="00186D24">
        <w:rPr>
          <w:rFonts w:ascii="Arial" w:hAnsi="Arial" w:cs="Arial"/>
        </w:rPr>
        <w:t>.</w:t>
      </w:r>
    </w:p>
    <w:p w14:paraId="6D9ACD56" w14:textId="77777777" w:rsidR="00186D24" w:rsidRPr="00186D24" w:rsidRDefault="00186D24" w:rsidP="00186D24">
      <w:pPr>
        <w:jc w:val="both"/>
        <w:rPr>
          <w:rFonts w:ascii="Arial" w:hAnsi="Arial" w:cs="Arial"/>
          <w:color w:val="000000"/>
        </w:rPr>
      </w:pPr>
    </w:p>
    <w:p w14:paraId="380277B0" w14:textId="4E96D73F" w:rsidR="00F518F1" w:rsidRPr="00461748" w:rsidRDefault="00186D24" w:rsidP="00461748">
      <w:pPr>
        <w:jc w:val="both"/>
        <w:rPr>
          <w:rFonts w:ascii="Arial" w:hAnsi="Arial" w:cs="Arial"/>
          <w:color w:val="000000"/>
        </w:rPr>
      </w:pPr>
      <w:r w:rsidRPr="00186D24">
        <w:rPr>
          <w:rFonts w:ascii="Arial" w:hAnsi="Arial" w:cs="Arial"/>
          <w:color w:val="000000"/>
        </w:rPr>
        <w:t xml:space="preserve"> </w:t>
      </w:r>
      <w:bookmarkEnd w:id="1"/>
    </w:p>
    <w:p w14:paraId="5BBF9519" w14:textId="7AF92B20" w:rsidR="00F518F1" w:rsidRPr="00661705" w:rsidRDefault="00661705" w:rsidP="00661705">
      <w:pPr>
        <w:tabs>
          <w:tab w:val="left" w:pos="5393"/>
          <w:tab w:val="left" w:leader="dot" w:pos="6840"/>
          <w:tab w:val="left" w:leader="dot" w:pos="8143"/>
        </w:tabs>
        <w:spacing w:before="120" w:after="0" w:line="240" w:lineRule="auto"/>
        <w:ind w:right="-24"/>
        <w:rPr>
          <w:rFonts w:ascii="Arial" w:eastAsia="Times New Roman" w:hAnsi="Arial" w:cs="Arial"/>
          <w:b/>
          <w:bCs/>
        </w:rPr>
      </w:pPr>
      <w:r w:rsidRPr="00661705">
        <w:rPr>
          <w:rFonts w:ascii="Arial" w:eastAsia="Times New Roman" w:hAnsi="Arial" w:cs="Arial"/>
          <w:b/>
          <w:bCs/>
        </w:rPr>
        <w:t xml:space="preserve">Príloha č. 3: Niektoré vysvetlivky k prílohe č. </w:t>
      </w:r>
      <w:r w:rsidR="00461748">
        <w:rPr>
          <w:rFonts w:ascii="Arial" w:eastAsia="Times New Roman" w:hAnsi="Arial" w:cs="Arial"/>
          <w:b/>
          <w:bCs/>
        </w:rPr>
        <w:t>1</w:t>
      </w:r>
    </w:p>
    <w:p w14:paraId="33E0FEE3" w14:textId="37A5F18C" w:rsidR="00F518F1" w:rsidRDefault="00F518F1"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7F4D0C1D" w14:textId="29BA34B3" w:rsidR="00661705" w:rsidRPr="00661705" w:rsidRDefault="00661705" w:rsidP="00661705">
      <w:pPr>
        <w:suppressAutoHyphens/>
        <w:autoSpaceDN w:val="0"/>
        <w:jc w:val="both"/>
        <w:textAlignment w:val="baseline"/>
        <w:rPr>
          <w:rFonts w:ascii="Arial" w:hAnsi="Arial" w:cs="Arial"/>
          <w:color w:val="000000"/>
          <w:spacing w:val="-2"/>
          <w:kern w:val="3"/>
          <w:u w:val="single"/>
          <w:lang w:bidi="sk-SK"/>
        </w:rPr>
      </w:pPr>
      <w:r w:rsidRPr="00661705">
        <w:rPr>
          <w:rFonts w:ascii="Arial" w:hAnsi="Arial" w:cs="Arial"/>
          <w:color w:val="000000"/>
          <w:spacing w:val="-2"/>
          <w:kern w:val="3"/>
          <w:u w:val="single"/>
          <w:lang w:bidi="sk-SK"/>
        </w:rPr>
        <w:t xml:space="preserve">Niektoré vysvetlivky k prílohe č. </w:t>
      </w:r>
      <w:r w:rsidR="00461748">
        <w:rPr>
          <w:rFonts w:ascii="Arial" w:hAnsi="Arial" w:cs="Arial"/>
          <w:color w:val="000000"/>
          <w:spacing w:val="-2"/>
          <w:kern w:val="3"/>
          <w:u w:val="single"/>
          <w:lang w:bidi="sk-SK"/>
        </w:rPr>
        <w:t>1</w:t>
      </w:r>
      <w:r w:rsidRPr="00661705">
        <w:rPr>
          <w:rFonts w:ascii="Arial" w:hAnsi="Arial" w:cs="Arial"/>
          <w:color w:val="000000"/>
          <w:spacing w:val="-2"/>
          <w:kern w:val="3"/>
          <w:u w:val="single"/>
          <w:lang w:bidi="sk-SK"/>
        </w:rPr>
        <w:t xml:space="preserve">: </w:t>
      </w:r>
    </w:p>
    <w:p w14:paraId="49D6ADB2" w14:textId="77777777" w:rsidR="00661705" w:rsidRPr="00661705" w:rsidRDefault="00661705" w:rsidP="00661705">
      <w:pPr>
        <w:suppressAutoHyphens/>
        <w:autoSpaceDN w:val="0"/>
        <w:jc w:val="both"/>
        <w:textAlignment w:val="baseline"/>
        <w:rPr>
          <w:rFonts w:ascii="Arial" w:hAnsi="Arial" w:cs="Arial"/>
          <w:color w:val="000000"/>
          <w:spacing w:val="-2"/>
          <w:kern w:val="3"/>
          <w:lang w:bidi="sk-SK"/>
        </w:rPr>
      </w:pPr>
      <w:r w:rsidRPr="00661705">
        <w:rPr>
          <w:rFonts w:ascii="Arial" w:hAnsi="Arial" w:cs="Arial"/>
          <w:b/>
          <w:color w:val="000000"/>
          <w:spacing w:val="-2"/>
          <w:kern w:val="3"/>
          <w:lang w:bidi="sk-SK"/>
        </w:rPr>
        <w:t>“Termín”</w:t>
      </w:r>
      <w:r w:rsidRPr="00661705">
        <w:rPr>
          <w:rFonts w:ascii="Arial" w:hAnsi="Arial" w:cs="Arial"/>
          <w:color w:val="000000"/>
          <w:spacing w:val="-2"/>
          <w:kern w:val="3"/>
          <w:lang w:bidi="sk-SK"/>
        </w:rPr>
        <w:t xml:space="preserve"> – dátumy trvania vzdelávacej aktivity (počas tohto obdobia je potrebné zabezpečiť seminárnu/konferenčnú miestnosť, resp. miestnosti, stravu podľa počtov uvedených v ďalších stĺpcoch a ubytovanie pre účastníkov);</w:t>
      </w:r>
    </w:p>
    <w:p w14:paraId="4BD25490" w14:textId="46DC1CF8" w:rsidR="00661705" w:rsidRPr="00661705" w:rsidRDefault="00661705" w:rsidP="00661705">
      <w:pPr>
        <w:suppressAutoHyphens/>
        <w:autoSpaceDN w:val="0"/>
        <w:jc w:val="both"/>
        <w:textAlignment w:val="baseline"/>
        <w:rPr>
          <w:rFonts w:ascii="Arial" w:hAnsi="Arial" w:cs="Arial"/>
          <w:color w:val="000000"/>
          <w:spacing w:val="-2"/>
          <w:kern w:val="3"/>
          <w:lang w:bidi="sk-SK"/>
        </w:rPr>
      </w:pPr>
      <w:r w:rsidRPr="00661705">
        <w:rPr>
          <w:rFonts w:ascii="Arial" w:hAnsi="Arial" w:cs="Arial"/>
          <w:b/>
          <w:color w:val="000000"/>
          <w:spacing w:val="-2"/>
          <w:kern w:val="3"/>
          <w:lang w:bidi="sk-SK"/>
        </w:rPr>
        <w:t xml:space="preserve">“Názov časti predmetu zákazky/Miesto školenia” </w:t>
      </w:r>
      <w:r w:rsidRPr="00661705">
        <w:rPr>
          <w:rFonts w:ascii="Arial" w:hAnsi="Arial" w:cs="Arial"/>
          <w:color w:val="000000"/>
          <w:spacing w:val="-2"/>
          <w:kern w:val="3"/>
          <w:lang w:bidi="sk-SK"/>
        </w:rPr>
        <w:t>– kopíruje rozdelenie na časti</w:t>
      </w:r>
    </w:p>
    <w:p w14:paraId="5F02FC6A" w14:textId="77777777" w:rsidR="00661705" w:rsidRPr="00661705" w:rsidRDefault="00661705" w:rsidP="00661705">
      <w:pPr>
        <w:suppressAutoHyphens/>
        <w:autoSpaceDN w:val="0"/>
        <w:jc w:val="both"/>
        <w:textAlignment w:val="baseline"/>
        <w:rPr>
          <w:rFonts w:ascii="Arial" w:hAnsi="Arial" w:cs="Arial"/>
          <w:color w:val="000000"/>
          <w:spacing w:val="-2"/>
          <w:kern w:val="3"/>
          <w:lang w:bidi="sk-SK"/>
        </w:rPr>
      </w:pPr>
      <w:r w:rsidRPr="00661705">
        <w:rPr>
          <w:rFonts w:ascii="Arial" w:hAnsi="Arial" w:cs="Arial"/>
          <w:b/>
          <w:color w:val="000000"/>
          <w:spacing w:val="-2"/>
          <w:kern w:val="3"/>
          <w:lang w:bidi="sk-SK"/>
        </w:rPr>
        <w:t xml:space="preserve">“0.deň” – </w:t>
      </w:r>
      <w:r w:rsidRPr="00661705">
        <w:rPr>
          <w:rFonts w:ascii="Arial" w:hAnsi="Arial" w:cs="Arial"/>
          <w:color w:val="000000"/>
          <w:spacing w:val="-2"/>
          <w:kern w:val="3"/>
          <w:lang w:bidi="sk-SK"/>
        </w:rPr>
        <w:t>deň pred termínom vzdelávacej aktivity – v danom stĺpci je uvedený presný dátum a počet večerí, ktoré je potrebné zabezpečiť v tento deň,</w:t>
      </w:r>
    </w:p>
    <w:p w14:paraId="109A6220" w14:textId="77777777" w:rsidR="00661705" w:rsidRPr="00661705" w:rsidRDefault="00661705" w:rsidP="00661705">
      <w:pPr>
        <w:suppressAutoHyphens/>
        <w:autoSpaceDN w:val="0"/>
        <w:jc w:val="both"/>
        <w:textAlignment w:val="baseline"/>
        <w:rPr>
          <w:rFonts w:ascii="Arial" w:hAnsi="Arial" w:cs="Arial"/>
          <w:color w:val="000000"/>
          <w:spacing w:val="-2"/>
          <w:kern w:val="3"/>
          <w:lang w:bidi="sk-SK"/>
        </w:rPr>
      </w:pPr>
      <w:r w:rsidRPr="00661705">
        <w:rPr>
          <w:rFonts w:ascii="Arial" w:hAnsi="Arial" w:cs="Arial"/>
          <w:color w:val="000000"/>
          <w:spacing w:val="-2"/>
          <w:kern w:val="3"/>
          <w:lang w:bidi="sk-SK"/>
        </w:rPr>
        <w:t xml:space="preserve">V stĺpcoch </w:t>
      </w:r>
      <w:r w:rsidRPr="00661705">
        <w:rPr>
          <w:rFonts w:ascii="Arial" w:hAnsi="Arial" w:cs="Arial"/>
          <w:b/>
          <w:color w:val="000000"/>
          <w:spacing w:val="-2"/>
          <w:kern w:val="3"/>
          <w:lang w:bidi="sk-SK"/>
        </w:rPr>
        <w:t xml:space="preserve">“Raňajky”, “Obed” a “Večera” </w:t>
      </w:r>
      <w:r w:rsidRPr="00661705">
        <w:rPr>
          <w:rFonts w:ascii="Arial" w:hAnsi="Arial" w:cs="Arial"/>
          <w:color w:val="000000"/>
          <w:spacing w:val="-2"/>
          <w:kern w:val="3"/>
          <w:lang w:bidi="sk-SK"/>
        </w:rPr>
        <w:t xml:space="preserve">sú uvedené predpokladané (maximálne) počty po dňoch vzdelávacej </w:t>
      </w:r>
      <w:proofErr w:type="spellStart"/>
      <w:r w:rsidRPr="00661705">
        <w:rPr>
          <w:rFonts w:ascii="Arial" w:hAnsi="Arial" w:cs="Arial"/>
          <w:color w:val="000000"/>
          <w:spacing w:val="-2"/>
          <w:kern w:val="3"/>
          <w:lang w:bidi="sk-SK"/>
        </w:rPr>
        <w:t>activity</w:t>
      </w:r>
      <w:proofErr w:type="spellEnd"/>
      <w:r w:rsidRPr="00661705">
        <w:rPr>
          <w:rFonts w:ascii="Arial" w:hAnsi="Arial" w:cs="Arial"/>
          <w:color w:val="000000"/>
          <w:spacing w:val="-2"/>
          <w:kern w:val="3"/>
          <w:lang w:bidi="sk-SK"/>
        </w:rPr>
        <w:t xml:space="preserve">, v závislosti od termínu vzdelávacej aktivity </w:t>
      </w:r>
    </w:p>
    <w:p w14:paraId="0DB32385" w14:textId="77777777" w:rsidR="00661705" w:rsidRPr="00661705" w:rsidRDefault="00661705" w:rsidP="00661705">
      <w:pPr>
        <w:suppressAutoHyphens/>
        <w:autoSpaceDN w:val="0"/>
        <w:jc w:val="both"/>
        <w:textAlignment w:val="baseline"/>
        <w:rPr>
          <w:rFonts w:ascii="Arial" w:hAnsi="Arial" w:cs="Arial"/>
          <w:color w:val="000000"/>
          <w:spacing w:val="-2"/>
          <w:kern w:val="3"/>
          <w:lang w:bidi="sk-SK"/>
        </w:rPr>
      </w:pPr>
      <w:r w:rsidRPr="00661705">
        <w:rPr>
          <w:rFonts w:ascii="Arial" w:hAnsi="Arial" w:cs="Arial"/>
          <w:b/>
          <w:color w:val="000000"/>
          <w:spacing w:val="-2"/>
          <w:kern w:val="3"/>
          <w:lang w:bidi="sk-SK"/>
        </w:rPr>
        <w:t xml:space="preserve">“Školiaca miestnosť - kapacita” – </w:t>
      </w:r>
      <w:r w:rsidRPr="00661705">
        <w:rPr>
          <w:rFonts w:ascii="Arial" w:hAnsi="Arial" w:cs="Arial"/>
          <w:color w:val="000000"/>
          <w:spacing w:val="-2"/>
          <w:kern w:val="3"/>
          <w:lang w:bidi="sk-SK"/>
        </w:rPr>
        <w:t>v danom stĺpci je uvedené, akú seminárnu/konferenčnú miestnosť je potrebné zabezpečiť na celé obdobie vzdelávacej aktivity (s akou kapacitou) V celom termíne vzdelávacej aktivity je potrebné zabezpečiť príslušné seminárne/konferenčné miestnosti počas celého obdobia školenia, tzn., že školenie môže prebiehať v obidvoch miestnostiach naraz.</w:t>
      </w:r>
    </w:p>
    <w:p w14:paraId="2C665A24" w14:textId="77777777" w:rsidR="00661705" w:rsidRPr="00661705" w:rsidRDefault="00661705" w:rsidP="00661705">
      <w:pPr>
        <w:suppressAutoHyphens/>
        <w:autoSpaceDN w:val="0"/>
        <w:jc w:val="both"/>
        <w:textAlignment w:val="baseline"/>
        <w:rPr>
          <w:rFonts w:ascii="Arial" w:hAnsi="Arial" w:cs="Arial"/>
          <w:color w:val="000000"/>
          <w:spacing w:val="-2"/>
          <w:kern w:val="3"/>
          <w:lang w:bidi="sk-SK"/>
        </w:rPr>
      </w:pPr>
      <w:r w:rsidRPr="00661705">
        <w:rPr>
          <w:rFonts w:ascii="Arial" w:hAnsi="Arial" w:cs="Arial"/>
          <w:b/>
          <w:color w:val="000000"/>
          <w:spacing w:val="-2"/>
          <w:kern w:val="3"/>
          <w:lang w:bidi="sk-SK"/>
        </w:rPr>
        <w:t>“</w:t>
      </w:r>
      <w:proofErr w:type="spellStart"/>
      <w:r w:rsidRPr="00661705">
        <w:rPr>
          <w:rFonts w:ascii="Arial" w:hAnsi="Arial" w:cs="Arial"/>
          <w:b/>
          <w:color w:val="000000"/>
          <w:spacing w:val="-2"/>
          <w:kern w:val="3"/>
          <w:lang w:bidi="sk-SK"/>
        </w:rPr>
        <w:t>Coffee</w:t>
      </w:r>
      <w:proofErr w:type="spellEnd"/>
      <w:r w:rsidRPr="00661705">
        <w:rPr>
          <w:rFonts w:ascii="Arial" w:hAnsi="Arial" w:cs="Arial"/>
          <w:b/>
          <w:color w:val="000000"/>
          <w:spacing w:val="-2"/>
          <w:kern w:val="3"/>
          <w:lang w:bidi="sk-SK"/>
        </w:rPr>
        <w:t xml:space="preserve"> break”</w:t>
      </w:r>
      <w:r w:rsidRPr="00661705">
        <w:rPr>
          <w:rFonts w:ascii="Arial" w:hAnsi="Arial" w:cs="Arial"/>
          <w:color w:val="000000"/>
          <w:spacing w:val="-2"/>
          <w:kern w:val="3"/>
          <w:lang w:bidi="sk-SK"/>
        </w:rPr>
        <w:t xml:space="preserve"> - predpokladaný počet osôb, pre ktorý je potrebné zabezpečiť </w:t>
      </w:r>
      <w:proofErr w:type="spellStart"/>
      <w:r w:rsidRPr="00661705">
        <w:rPr>
          <w:rFonts w:ascii="Arial" w:hAnsi="Arial" w:cs="Arial"/>
          <w:color w:val="000000"/>
          <w:spacing w:val="-2"/>
          <w:kern w:val="3"/>
          <w:lang w:bidi="sk-SK"/>
        </w:rPr>
        <w:t>coffee</w:t>
      </w:r>
      <w:proofErr w:type="spellEnd"/>
      <w:r w:rsidRPr="00661705">
        <w:rPr>
          <w:rFonts w:ascii="Arial" w:hAnsi="Arial" w:cs="Arial"/>
          <w:color w:val="000000"/>
          <w:spacing w:val="-2"/>
          <w:kern w:val="3"/>
          <w:lang w:bidi="sk-SK"/>
        </w:rPr>
        <w:t xml:space="preserve"> break po dňoch vzdelávacej aktivity v závislosti od termínu vzdelávacej aktivity, </w:t>
      </w:r>
      <w:proofErr w:type="spellStart"/>
      <w:r w:rsidRPr="00661705">
        <w:rPr>
          <w:rFonts w:ascii="Arial" w:hAnsi="Arial" w:cs="Arial"/>
          <w:color w:val="000000"/>
          <w:spacing w:val="-2"/>
          <w:kern w:val="3"/>
          <w:lang w:bidi="sk-SK"/>
        </w:rPr>
        <w:t>coffee</w:t>
      </w:r>
      <w:proofErr w:type="spellEnd"/>
      <w:r w:rsidRPr="00661705">
        <w:rPr>
          <w:rFonts w:ascii="Arial" w:hAnsi="Arial" w:cs="Arial"/>
          <w:color w:val="000000"/>
          <w:spacing w:val="-2"/>
          <w:kern w:val="3"/>
          <w:lang w:bidi="sk-SK"/>
        </w:rPr>
        <w:t xml:space="preserve"> break je rozdelený na </w:t>
      </w:r>
      <w:proofErr w:type="spellStart"/>
      <w:r w:rsidRPr="00661705">
        <w:rPr>
          <w:rFonts w:ascii="Arial" w:hAnsi="Arial" w:cs="Arial"/>
          <w:color w:val="000000"/>
          <w:spacing w:val="-2"/>
          <w:kern w:val="3"/>
          <w:lang w:bidi="sk-SK"/>
        </w:rPr>
        <w:t>v.A</w:t>
      </w:r>
      <w:proofErr w:type="spellEnd"/>
      <w:r w:rsidRPr="00661705">
        <w:rPr>
          <w:rFonts w:ascii="Arial" w:hAnsi="Arial" w:cs="Arial"/>
          <w:color w:val="000000"/>
          <w:spacing w:val="-2"/>
          <w:kern w:val="3"/>
          <w:lang w:bidi="sk-SK"/>
        </w:rPr>
        <w:t xml:space="preserve"> – doobeda a </w:t>
      </w:r>
      <w:proofErr w:type="spellStart"/>
      <w:r w:rsidRPr="00661705">
        <w:rPr>
          <w:rFonts w:ascii="Arial" w:hAnsi="Arial" w:cs="Arial"/>
          <w:color w:val="000000"/>
          <w:spacing w:val="-2"/>
          <w:kern w:val="3"/>
          <w:lang w:bidi="sk-SK"/>
        </w:rPr>
        <w:t>v.B</w:t>
      </w:r>
      <w:proofErr w:type="spellEnd"/>
      <w:r w:rsidRPr="00661705">
        <w:rPr>
          <w:rFonts w:ascii="Arial" w:hAnsi="Arial" w:cs="Arial"/>
          <w:color w:val="000000"/>
          <w:spacing w:val="-2"/>
          <w:kern w:val="3"/>
          <w:lang w:bidi="sk-SK"/>
        </w:rPr>
        <w:t xml:space="preserve">. – poobede podľa toho, kedy sa má zabezpečiť </w:t>
      </w:r>
      <w:proofErr w:type="spellStart"/>
      <w:r w:rsidRPr="00661705">
        <w:rPr>
          <w:rFonts w:ascii="Arial" w:hAnsi="Arial" w:cs="Arial"/>
          <w:color w:val="000000"/>
          <w:spacing w:val="-2"/>
          <w:kern w:val="3"/>
          <w:lang w:bidi="sk-SK"/>
        </w:rPr>
        <w:t>coffee</w:t>
      </w:r>
      <w:proofErr w:type="spellEnd"/>
      <w:r w:rsidRPr="00661705">
        <w:rPr>
          <w:rFonts w:ascii="Arial" w:hAnsi="Arial" w:cs="Arial"/>
          <w:color w:val="000000"/>
          <w:spacing w:val="-2"/>
          <w:kern w:val="3"/>
          <w:lang w:bidi="sk-SK"/>
        </w:rPr>
        <w:t xml:space="preserve"> break, pričom detailný popis </w:t>
      </w:r>
      <w:proofErr w:type="spellStart"/>
      <w:r w:rsidRPr="00661705">
        <w:rPr>
          <w:rFonts w:ascii="Arial" w:hAnsi="Arial" w:cs="Arial"/>
          <w:color w:val="000000"/>
          <w:spacing w:val="-2"/>
          <w:kern w:val="3"/>
          <w:lang w:bidi="sk-SK"/>
        </w:rPr>
        <w:t>coffee</w:t>
      </w:r>
      <w:proofErr w:type="spellEnd"/>
      <w:r w:rsidRPr="00661705">
        <w:rPr>
          <w:rFonts w:ascii="Arial" w:hAnsi="Arial" w:cs="Arial"/>
          <w:color w:val="000000"/>
          <w:spacing w:val="-2"/>
          <w:kern w:val="3"/>
          <w:lang w:bidi="sk-SK"/>
        </w:rPr>
        <w:t xml:space="preserve"> breaku doobeda a </w:t>
      </w:r>
      <w:proofErr w:type="spellStart"/>
      <w:r w:rsidRPr="00661705">
        <w:rPr>
          <w:rFonts w:ascii="Arial" w:hAnsi="Arial" w:cs="Arial"/>
          <w:color w:val="000000"/>
          <w:spacing w:val="-2"/>
          <w:kern w:val="3"/>
          <w:lang w:bidi="sk-SK"/>
        </w:rPr>
        <w:t>coffee</w:t>
      </w:r>
      <w:proofErr w:type="spellEnd"/>
      <w:r w:rsidRPr="00661705">
        <w:rPr>
          <w:rFonts w:ascii="Arial" w:hAnsi="Arial" w:cs="Arial"/>
          <w:color w:val="000000"/>
          <w:spacing w:val="-2"/>
          <w:kern w:val="3"/>
          <w:lang w:bidi="sk-SK"/>
        </w:rPr>
        <w:t xml:space="preserve"> breaku poobede je uvedený nižšie,</w:t>
      </w:r>
    </w:p>
    <w:p w14:paraId="6D9CF316" w14:textId="77777777" w:rsidR="00661705" w:rsidRPr="00661705" w:rsidRDefault="00661705" w:rsidP="00661705">
      <w:pPr>
        <w:suppressAutoHyphens/>
        <w:autoSpaceDN w:val="0"/>
        <w:jc w:val="both"/>
        <w:textAlignment w:val="baseline"/>
        <w:rPr>
          <w:rFonts w:ascii="Arial" w:hAnsi="Arial" w:cs="Arial"/>
          <w:color w:val="000000"/>
          <w:spacing w:val="-2"/>
          <w:kern w:val="3"/>
          <w:lang w:bidi="sk-SK"/>
        </w:rPr>
      </w:pPr>
      <w:r w:rsidRPr="00661705">
        <w:rPr>
          <w:rFonts w:ascii="Arial" w:hAnsi="Arial" w:cs="Arial"/>
          <w:b/>
          <w:color w:val="000000"/>
          <w:spacing w:val="-2"/>
          <w:kern w:val="3"/>
          <w:lang w:bidi="sk-SK"/>
        </w:rPr>
        <w:t xml:space="preserve">“Ubytovanie” “1-posteľ Lektori + ústredie – </w:t>
      </w:r>
      <w:r w:rsidRPr="00661705">
        <w:rPr>
          <w:rFonts w:ascii="Arial" w:hAnsi="Arial" w:cs="Arial"/>
          <w:color w:val="000000"/>
          <w:spacing w:val="-2"/>
          <w:kern w:val="3"/>
          <w:lang w:bidi="sk-SK"/>
        </w:rPr>
        <w:t xml:space="preserve">je uvedený počet osôb krát počet nocí na samostatnej izbe, </w:t>
      </w:r>
      <w:r w:rsidRPr="00661705">
        <w:rPr>
          <w:rFonts w:ascii="Arial" w:hAnsi="Arial" w:cs="Arial"/>
          <w:b/>
          <w:bCs/>
          <w:color w:val="000000"/>
          <w:spacing w:val="-2"/>
          <w:kern w:val="3"/>
          <w:lang w:bidi="sk-SK"/>
        </w:rPr>
        <w:t xml:space="preserve">pri </w:t>
      </w:r>
      <w:proofErr w:type="spellStart"/>
      <w:r w:rsidRPr="00661705">
        <w:rPr>
          <w:rFonts w:ascii="Arial" w:hAnsi="Arial" w:cs="Arial"/>
          <w:b/>
          <w:bCs/>
          <w:color w:val="000000"/>
          <w:spacing w:val="-2"/>
          <w:kern w:val="3"/>
          <w:lang w:bidi="sk-SK"/>
        </w:rPr>
        <w:t>nacenení</w:t>
      </w:r>
      <w:proofErr w:type="spellEnd"/>
      <w:r w:rsidRPr="00661705">
        <w:rPr>
          <w:rFonts w:ascii="Arial" w:hAnsi="Arial" w:cs="Arial"/>
          <w:b/>
          <w:bCs/>
          <w:color w:val="000000"/>
          <w:spacing w:val="-2"/>
          <w:kern w:val="3"/>
          <w:lang w:bidi="sk-SK"/>
        </w:rPr>
        <w:t xml:space="preserve"> je potrebné uviesť cenu za 1 osobu ubytovanú na samostatnej izbe vrátane miestnej dane</w:t>
      </w:r>
      <w:r w:rsidRPr="00661705">
        <w:rPr>
          <w:rFonts w:ascii="Arial" w:hAnsi="Arial" w:cs="Arial"/>
          <w:color w:val="000000"/>
          <w:spacing w:val="-2"/>
          <w:kern w:val="3"/>
          <w:lang w:bidi="sk-SK"/>
        </w:rPr>
        <w:t>;</w:t>
      </w:r>
    </w:p>
    <w:p w14:paraId="3926954B" w14:textId="77777777" w:rsidR="00661705" w:rsidRPr="00661705" w:rsidRDefault="00661705" w:rsidP="00661705">
      <w:pPr>
        <w:suppressAutoHyphens/>
        <w:autoSpaceDN w:val="0"/>
        <w:jc w:val="both"/>
        <w:textAlignment w:val="baseline"/>
        <w:rPr>
          <w:rFonts w:ascii="Arial" w:hAnsi="Arial" w:cs="Arial"/>
          <w:color w:val="000000"/>
          <w:spacing w:val="-2"/>
          <w:kern w:val="3"/>
          <w:lang w:bidi="sk-SK"/>
        </w:rPr>
      </w:pPr>
      <w:r w:rsidRPr="00661705">
        <w:rPr>
          <w:rFonts w:ascii="Arial" w:hAnsi="Arial" w:cs="Arial"/>
          <w:b/>
          <w:color w:val="000000"/>
          <w:spacing w:val="-2"/>
          <w:kern w:val="3"/>
          <w:lang w:bidi="sk-SK"/>
        </w:rPr>
        <w:t xml:space="preserve">“Ubytovanie” “2-posteľ/os.” - </w:t>
      </w:r>
      <w:r w:rsidRPr="00661705">
        <w:rPr>
          <w:rFonts w:ascii="Arial" w:hAnsi="Arial" w:cs="Arial"/>
          <w:color w:val="000000"/>
          <w:spacing w:val="-2"/>
          <w:kern w:val="3"/>
          <w:lang w:bidi="sk-SK"/>
        </w:rPr>
        <w:t xml:space="preserve">je uvedený počet osôb krát počet nocí na dvojposteľovej izbe (určené pre účastníkov vzdelávacích aktivít), pričom v prípade, že je vzdelávacia aktivita rozdelená pre dve skupiny, tak je potrebné zabezpečiť ubytovanie pre uvedený počet osôb na dvojposteľových izbách, </w:t>
      </w:r>
      <w:r w:rsidRPr="00661705">
        <w:rPr>
          <w:rFonts w:ascii="Arial" w:hAnsi="Arial" w:cs="Arial"/>
          <w:b/>
          <w:bCs/>
          <w:color w:val="000000"/>
          <w:spacing w:val="-2"/>
          <w:kern w:val="3"/>
          <w:lang w:bidi="sk-SK"/>
        </w:rPr>
        <w:t xml:space="preserve">pri </w:t>
      </w:r>
      <w:proofErr w:type="spellStart"/>
      <w:r w:rsidRPr="00661705">
        <w:rPr>
          <w:rFonts w:ascii="Arial" w:hAnsi="Arial" w:cs="Arial"/>
          <w:b/>
          <w:bCs/>
          <w:color w:val="000000"/>
          <w:spacing w:val="-2"/>
          <w:kern w:val="3"/>
          <w:lang w:bidi="sk-SK"/>
        </w:rPr>
        <w:t>nacenení</w:t>
      </w:r>
      <w:proofErr w:type="spellEnd"/>
      <w:r w:rsidRPr="00661705">
        <w:rPr>
          <w:rFonts w:ascii="Arial" w:hAnsi="Arial" w:cs="Arial"/>
          <w:b/>
          <w:bCs/>
          <w:color w:val="000000"/>
          <w:spacing w:val="-2"/>
          <w:kern w:val="3"/>
          <w:lang w:bidi="sk-SK"/>
        </w:rPr>
        <w:t xml:space="preserve"> je potrebné uviesť cenu za 1 osobu ubytovanú na dvojposteľovej izbe a tiež miestnu daň na osobu</w:t>
      </w:r>
      <w:r w:rsidRPr="00661705">
        <w:rPr>
          <w:rFonts w:ascii="Arial" w:hAnsi="Arial" w:cs="Arial"/>
          <w:color w:val="000000"/>
          <w:spacing w:val="-2"/>
          <w:kern w:val="3"/>
          <w:lang w:bidi="sk-SK"/>
        </w:rPr>
        <w:t>;</w:t>
      </w:r>
    </w:p>
    <w:p w14:paraId="0BCE7DF2" w14:textId="055026CC" w:rsidR="00661705" w:rsidRPr="00661705" w:rsidRDefault="00661705" w:rsidP="00661705">
      <w:pPr>
        <w:suppressAutoHyphens/>
        <w:autoSpaceDN w:val="0"/>
        <w:jc w:val="both"/>
        <w:textAlignment w:val="baseline"/>
        <w:rPr>
          <w:rFonts w:ascii="Arial" w:hAnsi="Arial" w:cs="Arial"/>
          <w:b/>
          <w:color w:val="000000"/>
          <w:spacing w:val="-2"/>
          <w:kern w:val="3"/>
          <w:lang w:bidi="sk-SK"/>
        </w:rPr>
      </w:pPr>
      <w:r w:rsidRPr="00661705">
        <w:rPr>
          <w:rFonts w:ascii="Arial" w:hAnsi="Arial" w:cs="Arial"/>
          <w:b/>
          <w:color w:val="000000"/>
          <w:spacing w:val="-2"/>
          <w:kern w:val="3"/>
          <w:lang w:bidi="sk-SK"/>
        </w:rPr>
        <w:t xml:space="preserve">Verejný obstarávateľ upozorňuje uchádzačov, aby pri </w:t>
      </w:r>
      <w:proofErr w:type="spellStart"/>
      <w:r w:rsidRPr="00661705">
        <w:rPr>
          <w:rFonts w:ascii="Arial" w:hAnsi="Arial" w:cs="Arial"/>
          <w:b/>
          <w:color w:val="000000"/>
          <w:spacing w:val="-2"/>
          <w:kern w:val="3"/>
          <w:lang w:bidi="sk-SK"/>
        </w:rPr>
        <w:t>naceňovaní</w:t>
      </w:r>
      <w:proofErr w:type="spellEnd"/>
      <w:r w:rsidRPr="00661705">
        <w:rPr>
          <w:rFonts w:ascii="Arial" w:hAnsi="Arial" w:cs="Arial"/>
          <w:b/>
          <w:color w:val="000000"/>
          <w:spacing w:val="-2"/>
          <w:kern w:val="3"/>
          <w:lang w:bidi="sk-SK"/>
        </w:rPr>
        <w:t xml:space="preserve"> zohľadnili skutočnosť, že dvojlôžková izba môže byť obsadená 1 osobou. </w:t>
      </w:r>
    </w:p>
    <w:p w14:paraId="0BC25B26" w14:textId="601BAFD5" w:rsidR="00661705" w:rsidRPr="00661705" w:rsidRDefault="00661705" w:rsidP="00661705">
      <w:pPr>
        <w:suppressAutoHyphens/>
        <w:autoSpaceDN w:val="0"/>
        <w:jc w:val="both"/>
        <w:textAlignment w:val="baseline"/>
        <w:rPr>
          <w:rFonts w:ascii="Arial" w:hAnsi="Arial" w:cs="Arial"/>
          <w:b/>
          <w:color w:val="000000"/>
          <w:spacing w:val="-2"/>
          <w:kern w:val="3"/>
          <w:lang w:bidi="sk-SK"/>
        </w:rPr>
      </w:pPr>
      <w:r w:rsidRPr="00661705">
        <w:rPr>
          <w:rFonts w:ascii="Arial" w:hAnsi="Arial" w:cs="Arial"/>
          <w:b/>
          <w:color w:val="000000"/>
          <w:spacing w:val="-2"/>
          <w:kern w:val="3"/>
          <w:lang w:bidi="sk-SK"/>
        </w:rPr>
        <w:t xml:space="preserve">V prílohe č. </w:t>
      </w:r>
      <w:r w:rsidR="00461748">
        <w:rPr>
          <w:rFonts w:ascii="Arial" w:hAnsi="Arial" w:cs="Arial"/>
          <w:b/>
          <w:color w:val="000000"/>
          <w:spacing w:val="-2"/>
          <w:kern w:val="3"/>
          <w:lang w:bidi="sk-SK"/>
        </w:rPr>
        <w:t>1</w:t>
      </w:r>
      <w:r w:rsidRPr="00661705">
        <w:rPr>
          <w:rFonts w:ascii="Arial" w:hAnsi="Arial" w:cs="Arial"/>
          <w:b/>
          <w:color w:val="000000"/>
          <w:spacing w:val="-2"/>
          <w:kern w:val="3"/>
          <w:lang w:bidi="sk-SK"/>
        </w:rPr>
        <w:t xml:space="preserve"> pri ubytovaní verejný obstarávateľ zohľadnil len počet účastníkov, t. j. neuvádza, či ide o mužov alebo ženy. Uvedená skutočnosť bude zohľadnená až v objednávke, pri určovaní počtu ubytovaných. </w:t>
      </w:r>
    </w:p>
    <w:p w14:paraId="3A2F770E" w14:textId="77777777" w:rsidR="00661705" w:rsidRPr="00661705" w:rsidRDefault="00661705" w:rsidP="00661705">
      <w:pPr>
        <w:suppressAutoHyphens/>
        <w:autoSpaceDN w:val="0"/>
        <w:jc w:val="both"/>
        <w:textAlignment w:val="baseline"/>
        <w:rPr>
          <w:rFonts w:ascii="Arial" w:hAnsi="Arial" w:cs="Arial"/>
          <w:color w:val="000000"/>
          <w:spacing w:val="-2"/>
          <w:kern w:val="3"/>
          <w:lang w:bidi="sk-SK"/>
        </w:rPr>
      </w:pPr>
    </w:p>
    <w:p w14:paraId="49F71B0B" w14:textId="2280D34C" w:rsidR="00661705" w:rsidRPr="00661705" w:rsidRDefault="00661705" w:rsidP="00661705">
      <w:pPr>
        <w:suppressAutoHyphens/>
        <w:autoSpaceDN w:val="0"/>
        <w:jc w:val="both"/>
        <w:textAlignment w:val="baseline"/>
        <w:rPr>
          <w:rFonts w:ascii="Arial" w:hAnsi="Arial" w:cs="Arial"/>
          <w:color w:val="000000"/>
          <w:spacing w:val="-2"/>
          <w:kern w:val="3"/>
          <w:lang w:bidi="sk-SK"/>
        </w:rPr>
      </w:pPr>
      <w:r w:rsidRPr="00661705">
        <w:rPr>
          <w:rFonts w:ascii="Arial" w:hAnsi="Arial" w:cs="Arial"/>
          <w:color w:val="000000"/>
          <w:spacing w:val="-2"/>
          <w:kern w:val="3"/>
          <w:lang w:bidi="sk-SK"/>
        </w:rPr>
        <w:lastRenderedPageBreak/>
        <w:t xml:space="preserve">V ďalších stĺpcoch je uvedený počet raňajok, obedov, večerí, </w:t>
      </w:r>
      <w:proofErr w:type="spellStart"/>
      <w:r w:rsidRPr="00661705">
        <w:rPr>
          <w:rFonts w:ascii="Arial" w:hAnsi="Arial" w:cs="Arial"/>
          <w:color w:val="000000"/>
          <w:spacing w:val="-2"/>
          <w:kern w:val="3"/>
          <w:lang w:bidi="sk-SK"/>
        </w:rPr>
        <w:t>coffee</w:t>
      </w:r>
      <w:proofErr w:type="spellEnd"/>
      <w:r w:rsidRPr="00661705">
        <w:rPr>
          <w:rFonts w:ascii="Arial" w:hAnsi="Arial" w:cs="Arial"/>
          <w:color w:val="000000"/>
          <w:spacing w:val="-2"/>
          <w:kern w:val="3"/>
          <w:lang w:bidi="sk-SK"/>
        </w:rPr>
        <w:t xml:space="preserve"> breakov, počet </w:t>
      </w:r>
      <w:proofErr w:type="spellStart"/>
      <w:r w:rsidRPr="00661705">
        <w:rPr>
          <w:rFonts w:ascii="Arial" w:hAnsi="Arial" w:cs="Arial"/>
          <w:color w:val="000000"/>
          <w:spacing w:val="-2"/>
          <w:kern w:val="3"/>
          <w:lang w:bidi="sk-SK"/>
        </w:rPr>
        <w:t>osobonocí</w:t>
      </w:r>
      <w:proofErr w:type="spellEnd"/>
      <w:r w:rsidRPr="00661705">
        <w:rPr>
          <w:rFonts w:ascii="Arial" w:hAnsi="Arial" w:cs="Arial"/>
          <w:color w:val="000000"/>
          <w:spacing w:val="-2"/>
          <w:kern w:val="3"/>
          <w:lang w:bidi="sk-SK"/>
        </w:rPr>
        <w:t xml:space="preserve"> na samostatnej izbe, počet </w:t>
      </w:r>
      <w:proofErr w:type="spellStart"/>
      <w:r w:rsidRPr="00661705">
        <w:rPr>
          <w:rFonts w:ascii="Arial" w:hAnsi="Arial" w:cs="Arial"/>
          <w:color w:val="000000"/>
          <w:spacing w:val="-2"/>
          <w:kern w:val="3"/>
          <w:lang w:bidi="sk-SK"/>
        </w:rPr>
        <w:t>osobonocí</w:t>
      </w:r>
      <w:proofErr w:type="spellEnd"/>
      <w:r w:rsidRPr="00661705">
        <w:rPr>
          <w:rFonts w:ascii="Arial" w:hAnsi="Arial" w:cs="Arial"/>
          <w:color w:val="000000"/>
          <w:spacing w:val="-2"/>
          <w:kern w:val="3"/>
          <w:lang w:bidi="sk-SK"/>
        </w:rPr>
        <w:t xml:space="preserve"> na dvojposteľových izbách (s tým súvisí aj miestna daň na osobu) a počet požadovaných seminárnych/konferenčných miestností za celé obdobie každej vzdelávacej a</w:t>
      </w:r>
      <w:r>
        <w:rPr>
          <w:rFonts w:ascii="Arial" w:hAnsi="Arial" w:cs="Arial"/>
          <w:color w:val="000000"/>
          <w:spacing w:val="-2"/>
          <w:kern w:val="3"/>
          <w:lang w:bidi="sk-SK"/>
        </w:rPr>
        <w:t>k</w:t>
      </w:r>
      <w:r w:rsidRPr="00661705">
        <w:rPr>
          <w:rFonts w:ascii="Arial" w:hAnsi="Arial" w:cs="Arial"/>
          <w:color w:val="000000"/>
          <w:spacing w:val="-2"/>
          <w:kern w:val="3"/>
          <w:lang w:bidi="sk-SK"/>
        </w:rPr>
        <w:t xml:space="preserve">tivity. </w:t>
      </w:r>
    </w:p>
    <w:p w14:paraId="743051E3" w14:textId="7CC25CFC" w:rsidR="0080418C" w:rsidRDefault="0080418C"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47762290" w14:textId="1A18C143" w:rsidR="0080418C" w:rsidRDefault="0080418C"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42BADDBD" w14:textId="15D9708F" w:rsidR="0080418C" w:rsidRDefault="0080418C"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51BFC9B5" w14:textId="3412F0A1" w:rsidR="0080418C" w:rsidRDefault="0080418C"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55A61618" w14:textId="5FAA8D1B" w:rsidR="003E6D73" w:rsidRDefault="003E6D73"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2CF41E59" w14:textId="2C3D187F" w:rsidR="003E6D73" w:rsidRDefault="003E6D73"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3EE183A6" w14:textId="6C844407" w:rsidR="003E6D73" w:rsidRDefault="003E6D73"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2932C0BF" w14:textId="1B193123" w:rsidR="003E6D73" w:rsidRDefault="003E6D73"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307EC5B6" w14:textId="0A73A13A" w:rsidR="003E6D73" w:rsidRDefault="003E6D73"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10FCD3D6" w14:textId="77777777" w:rsidR="003E6D73" w:rsidRDefault="003E6D73"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105DFA4A" w14:textId="77777777" w:rsidR="00E13CDA" w:rsidRDefault="00E13CDA"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260BD9B8" w14:textId="77777777" w:rsidR="0080418C" w:rsidRDefault="0080418C"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19ECD2B3" w14:textId="77777777" w:rsidR="001462AE" w:rsidRPr="001462AE" w:rsidRDefault="001462AE" w:rsidP="00CD047C">
      <w:pPr>
        <w:tabs>
          <w:tab w:val="left" w:pos="5393"/>
          <w:tab w:val="left" w:leader="dot" w:pos="6840"/>
          <w:tab w:val="left" w:leader="dot" w:pos="8143"/>
        </w:tabs>
        <w:spacing w:before="120" w:after="0" w:line="240" w:lineRule="auto"/>
        <w:ind w:right="-24"/>
        <w:rPr>
          <w:rFonts w:ascii="Arial" w:eastAsia="Times New Roman" w:hAnsi="Arial" w:cs="Arial"/>
        </w:rPr>
      </w:pPr>
    </w:p>
    <w:p w14:paraId="1A33D673" w14:textId="3F39A932" w:rsidR="001462AE" w:rsidRDefault="001462AE"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221CC58C" w14:textId="77777777" w:rsidR="001462AE" w:rsidRDefault="001462AE"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61FFC049" w14:textId="77777777" w:rsidR="001462AE" w:rsidRDefault="001462AE" w:rsidP="009947E4">
      <w:pPr>
        <w:tabs>
          <w:tab w:val="left" w:pos="5393"/>
          <w:tab w:val="left" w:leader="dot" w:pos="6840"/>
          <w:tab w:val="left" w:leader="dot" w:pos="8143"/>
        </w:tabs>
        <w:spacing w:before="120" w:after="0" w:line="240" w:lineRule="auto"/>
        <w:ind w:left="567" w:right="-24"/>
        <w:rPr>
          <w:rFonts w:ascii="Arial" w:eastAsia="Times New Roman" w:hAnsi="Arial" w:cs="Arial"/>
        </w:rPr>
      </w:pPr>
    </w:p>
    <w:p w14:paraId="40C7C399" w14:textId="2CBEC656" w:rsidR="001462AE" w:rsidRPr="009947E4" w:rsidRDefault="001462AE" w:rsidP="003D2B0A">
      <w:pPr>
        <w:tabs>
          <w:tab w:val="left" w:pos="5393"/>
          <w:tab w:val="left" w:leader="dot" w:pos="6840"/>
          <w:tab w:val="left" w:leader="dot" w:pos="8143"/>
        </w:tabs>
        <w:spacing w:before="120" w:after="0" w:line="240" w:lineRule="auto"/>
        <w:ind w:right="-24"/>
        <w:rPr>
          <w:rStyle w:val="ra"/>
          <w:rFonts w:ascii="Arial" w:eastAsia="Times New Roman" w:hAnsi="Arial" w:cs="Arial"/>
        </w:rPr>
      </w:pPr>
    </w:p>
    <w:sectPr w:rsidR="001462AE" w:rsidRPr="009947E4" w:rsidSect="00765C21">
      <w:footerReference w:type="default" r:id="rId8"/>
      <w:pgSz w:w="12629" w:h="17388"/>
      <w:pgMar w:top="1134" w:right="1572" w:bottom="1276" w:left="149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9BF1" w14:textId="77777777" w:rsidR="00AF1711" w:rsidRDefault="00AF1711" w:rsidP="0006571F">
      <w:pPr>
        <w:spacing w:after="0" w:line="240" w:lineRule="auto"/>
      </w:pPr>
      <w:r>
        <w:separator/>
      </w:r>
    </w:p>
  </w:endnote>
  <w:endnote w:type="continuationSeparator" w:id="0">
    <w:p w14:paraId="23053EFE" w14:textId="77777777" w:rsidR="00AF1711" w:rsidRDefault="00AF1711" w:rsidP="0006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787552"/>
      <w:docPartObj>
        <w:docPartGallery w:val="Page Numbers (Bottom of Page)"/>
        <w:docPartUnique/>
      </w:docPartObj>
    </w:sdtPr>
    <w:sdtEndPr/>
    <w:sdtContent>
      <w:p w14:paraId="73D24245" w14:textId="3B7AD4AB" w:rsidR="004663B8" w:rsidRDefault="004663B8" w:rsidP="004C5A6A">
        <w:pPr>
          <w:pStyle w:val="Pta"/>
          <w:pBdr>
            <w:top w:val="single" w:sz="4" w:space="1" w:color="auto"/>
          </w:pBdr>
          <w:jc w:val="center"/>
        </w:pPr>
        <w:r>
          <w:fldChar w:fldCharType="begin"/>
        </w:r>
        <w:r>
          <w:instrText>PAGE   \* MERGEFORMAT</w:instrText>
        </w:r>
        <w:r>
          <w:fldChar w:fldCharType="separate"/>
        </w:r>
        <w:r>
          <w:rPr>
            <w:noProof/>
          </w:rPr>
          <w:t>10</w:t>
        </w:r>
        <w:r>
          <w:fldChar w:fldCharType="end"/>
        </w:r>
      </w:p>
    </w:sdtContent>
  </w:sdt>
  <w:p w14:paraId="041CC2E5" w14:textId="77777777" w:rsidR="004663B8" w:rsidRDefault="004663B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BE90" w14:textId="77777777" w:rsidR="00AF1711" w:rsidRDefault="00AF1711" w:rsidP="0006571F">
      <w:pPr>
        <w:spacing w:after="0" w:line="240" w:lineRule="auto"/>
      </w:pPr>
      <w:r>
        <w:separator/>
      </w:r>
    </w:p>
  </w:footnote>
  <w:footnote w:type="continuationSeparator" w:id="0">
    <w:p w14:paraId="56453461" w14:textId="77777777" w:rsidR="00AF1711" w:rsidRDefault="00AF1711" w:rsidP="00065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D45"/>
    <w:multiLevelType w:val="hybridMultilevel"/>
    <w:tmpl w:val="067CFC3A"/>
    <w:lvl w:ilvl="0" w:tplc="F21CDF6E">
      <w:start w:val="1"/>
      <w:numFmt w:val="lowerLetter"/>
      <w:lvlText w:val="%1)"/>
      <w:lvlJc w:val="left"/>
      <w:pPr>
        <w:ind w:left="786" w:hanging="360"/>
      </w:pPr>
      <w:rPr>
        <w:rFonts w:hint="default"/>
        <w:sz w:val="19"/>
        <w:szCs w:val="19"/>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 w15:restartNumberingAfterBreak="0">
    <w:nsid w:val="01D90FC6"/>
    <w:multiLevelType w:val="hybridMultilevel"/>
    <w:tmpl w:val="C708F3BC"/>
    <w:lvl w:ilvl="0" w:tplc="041B0017">
      <w:start w:val="1"/>
      <w:numFmt w:val="lowerLetter"/>
      <w:lvlText w:val="%1)"/>
      <w:lvlJc w:val="left"/>
      <w:pPr>
        <w:ind w:left="1233" w:hanging="360"/>
      </w:pPr>
    </w:lvl>
    <w:lvl w:ilvl="1" w:tplc="041B0019" w:tentative="1">
      <w:start w:val="1"/>
      <w:numFmt w:val="lowerLetter"/>
      <w:lvlText w:val="%2."/>
      <w:lvlJc w:val="left"/>
      <w:pPr>
        <w:ind w:left="1953" w:hanging="360"/>
      </w:pPr>
    </w:lvl>
    <w:lvl w:ilvl="2" w:tplc="041B001B" w:tentative="1">
      <w:start w:val="1"/>
      <w:numFmt w:val="lowerRoman"/>
      <w:lvlText w:val="%3."/>
      <w:lvlJc w:val="right"/>
      <w:pPr>
        <w:ind w:left="2673" w:hanging="180"/>
      </w:pPr>
    </w:lvl>
    <w:lvl w:ilvl="3" w:tplc="041B000F" w:tentative="1">
      <w:start w:val="1"/>
      <w:numFmt w:val="decimal"/>
      <w:lvlText w:val="%4."/>
      <w:lvlJc w:val="left"/>
      <w:pPr>
        <w:ind w:left="3393" w:hanging="360"/>
      </w:pPr>
    </w:lvl>
    <w:lvl w:ilvl="4" w:tplc="041B0019" w:tentative="1">
      <w:start w:val="1"/>
      <w:numFmt w:val="lowerLetter"/>
      <w:lvlText w:val="%5."/>
      <w:lvlJc w:val="left"/>
      <w:pPr>
        <w:ind w:left="4113" w:hanging="360"/>
      </w:pPr>
    </w:lvl>
    <w:lvl w:ilvl="5" w:tplc="041B001B" w:tentative="1">
      <w:start w:val="1"/>
      <w:numFmt w:val="lowerRoman"/>
      <w:lvlText w:val="%6."/>
      <w:lvlJc w:val="right"/>
      <w:pPr>
        <w:ind w:left="4833" w:hanging="180"/>
      </w:pPr>
    </w:lvl>
    <w:lvl w:ilvl="6" w:tplc="041B000F" w:tentative="1">
      <w:start w:val="1"/>
      <w:numFmt w:val="decimal"/>
      <w:lvlText w:val="%7."/>
      <w:lvlJc w:val="left"/>
      <w:pPr>
        <w:ind w:left="5553" w:hanging="360"/>
      </w:pPr>
    </w:lvl>
    <w:lvl w:ilvl="7" w:tplc="041B0019" w:tentative="1">
      <w:start w:val="1"/>
      <w:numFmt w:val="lowerLetter"/>
      <w:lvlText w:val="%8."/>
      <w:lvlJc w:val="left"/>
      <w:pPr>
        <w:ind w:left="6273" w:hanging="360"/>
      </w:pPr>
    </w:lvl>
    <w:lvl w:ilvl="8" w:tplc="041B001B" w:tentative="1">
      <w:start w:val="1"/>
      <w:numFmt w:val="lowerRoman"/>
      <w:lvlText w:val="%9."/>
      <w:lvlJc w:val="right"/>
      <w:pPr>
        <w:ind w:left="6993" w:hanging="180"/>
      </w:pPr>
    </w:lvl>
  </w:abstractNum>
  <w:abstractNum w:abstractNumId="2" w15:restartNumberingAfterBreak="0">
    <w:nsid w:val="05AB0FCE"/>
    <w:multiLevelType w:val="singleLevel"/>
    <w:tmpl w:val="3A4AB938"/>
    <w:lvl w:ilvl="0">
      <w:start w:val="1"/>
      <w:numFmt w:val="decimal"/>
      <w:lvlText w:val="%1."/>
      <w:lvlJc w:val="left"/>
    </w:lvl>
  </w:abstractNum>
  <w:abstractNum w:abstractNumId="3" w15:restartNumberingAfterBreak="0">
    <w:nsid w:val="08C478FF"/>
    <w:multiLevelType w:val="singleLevel"/>
    <w:tmpl w:val="93AC95EC"/>
    <w:lvl w:ilvl="0">
      <w:start w:val="1"/>
      <w:numFmt w:val="decimal"/>
      <w:lvlText w:val="1.%1"/>
      <w:legacy w:legacy="1" w:legacySpace="0" w:legacyIndent="261"/>
      <w:lvlJc w:val="left"/>
      <w:rPr>
        <w:rFonts w:ascii="Arial" w:hAnsi="Arial" w:cs="Arial" w:hint="default"/>
      </w:rPr>
    </w:lvl>
  </w:abstractNum>
  <w:abstractNum w:abstractNumId="4" w15:restartNumberingAfterBreak="0">
    <w:nsid w:val="09DC70FE"/>
    <w:multiLevelType w:val="hybridMultilevel"/>
    <w:tmpl w:val="005E749C"/>
    <w:lvl w:ilvl="0" w:tplc="7E90FD1E">
      <w:start w:val="1"/>
      <w:numFmt w:val="lowerLetter"/>
      <w:lvlText w:val="%1)"/>
      <w:lvlJc w:val="left"/>
      <w:pPr>
        <w:ind w:left="873" w:hanging="360"/>
      </w:pPr>
      <w:rPr>
        <w:rFonts w:hint="default"/>
      </w:rPr>
    </w:lvl>
    <w:lvl w:ilvl="1" w:tplc="041B0019" w:tentative="1">
      <w:start w:val="1"/>
      <w:numFmt w:val="lowerLetter"/>
      <w:lvlText w:val="%2."/>
      <w:lvlJc w:val="left"/>
      <w:pPr>
        <w:ind w:left="1593" w:hanging="360"/>
      </w:pPr>
    </w:lvl>
    <w:lvl w:ilvl="2" w:tplc="041B001B" w:tentative="1">
      <w:start w:val="1"/>
      <w:numFmt w:val="lowerRoman"/>
      <w:lvlText w:val="%3."/>
      <w:lvlJc w:val="right"/>
      <w:pPr>
        <w:ind w:left="2313" w:hanging="180"/>
      </w:pPr>
    </w:lvl>
    <w:lvl w:ilvl="3" w:tplc="041B000F" w:tentative="1">
      <w:start w:val="1"/>
      <w:numFmt w:val="decimal"/>
      <w:lvlText w:val="%4."/>
      <w:lvlJc w:val="left"/>
      <w:pPr>
        <w:ind w:left="3033" w:hanging="360"/>
      </w:pPr>
    </w:lvl>
    <w:lvl w:ilvl="4" w:tplc="041B0019" w:tentative="1">
      <w:start w:val="1"/>
      <w:numFmt w:val="lowerLetter"/>
      <w:lvlText w:val="%5."/>
      <w:lvlJc w:val="left"/>
      <w:pPr>
        <w:ind w:left="3753" w:hanging="360"/>
      </w:pPr>
    </w:lvl>
    <w:lvl w:ilvl="5" w:tplc="041B001B" w:tentative="1">
      <w:start w:val="1"/>
      <w:numFmt w:val="lowerRoman"/>
      <w:lvlText w:val="%6."/>
      <w:lvlJc w:val="right"/>
      <w:pPr>
        <w:ind w:left="4473" w:hanging="180"/>
      </w:pPr>
    </w:lvl>
    <w:lvl w:ilvl="6" w:tplc="041B000F" w:tentative="1">
      <w:start w:val="1"/>
      <w:numFmt w:val="decimal"/>
      <w:lvlText w:val="%7."/>
      <w:lvlJc w:val="left"/>
      <w:pPr>
        <w:ind w:left="5193" w:hanging="360"/>
      </w:pPr>
    </w:lvl>
    <w:lvl w:ilvl="7" w:tplc="041B0019" w:tentative="1">
      <w:start w:val="1"/>
      <w:numFmt w:val="lowerLetter"/>
      <w:lvlText w:val="%8."/>
      <w:lvlJc w:val="left"/>
      <w:pPr>
        <w:ind w:left="5913" w:hanging="360"/>
      </w:pPr>
    </w:lvl>
    <w:lvl w:ilvl="8" w:tplc="041B001B" w:tentative="1">
      <w:start w:val="1"/>
      <w:numFmt w:val="lowerRoman"/>
      <w:lvlText w:val="%9."/>
      <w:lvlJc w:val="right"/>
      <w:pPr>
        <w:ind w:left="6633" w:hanging="180"/>
      </w:pPr>
    </w:lvl>
  </w:abstractNum>
  <w:abstractNum w:abstractNumId="5" w15:restartNumberingAfterBreak="0">
    <w:nsid w:val="09DC7DED"/>
    <w:multiLevelType w:val="hybridMultilevel"/>
    <w:tmpl w:val="86644C66"/>
    <w:lvl w:ilvl="0" w:tplc="ACC8F46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AC97720"/>
    <w:multiLevelType w:val="hybridMultilevel"/>
    <w:tmpl w:val="C6D8D210"/>
    <w:lvl w:ilvl="0" w:tplc="8F064230">
      <w:start w:val="2"/>
      <w:numFmt w:val="decimal"/>
      <w:lvlText w:val="%1."/>
      <w:lvlJc w:val="left"/>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AA3AE7"/>
    <w:multiLevelType w:val="hybridMultilevel"/>
    <w:tmpl w:val="FA7AADA0"/>
    <w:lvl w:ilvl="0" w:tplc="ECA04F0C">
      <w:start w:val="1"/>
      <w:numFmt w:val="decimal"/>
      <w:lvlText w:val="%1."/>
      <w:lvlJc w:val="left"/>
      <w:pPr>
        <w:ind w:left="567" w:firstLine="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0C304A6F"/>
    <w:multiLevelType w:val="singleLevel"/>
    <w:tmpl w:val="7ACEC952"/>
    <w:lvl w:ilvl="0">
      <w:start w:val="1"/>
      <w:numFmt w:val="lowerLetter"/>
      <w:lvlText w:val="%1)"/>
      <w:lvlJc w:val="left"/>
    </w:lvl>
  </w:abstractNum>
  <w:abstractNum w:abstractNumId="9" w15:restartNumberingAfterBreak="0">
    <w:nsid w:val="0E772548"/>
    <w:multiLevelType w:val="singleLevel"/>
    <w:tmpl w:val="8F064230"/>
    <w:lvl w:ilvl="0">
      <w:start w:val="2"/>
      <w:numFmt w:val="decimal"/>
      <w:lvlText w:val="%1."/>
      <w:lvlJc w:val="left"/>
    </w:lvl>
  </w:abstractNum>
  <w:abstractNum w:abstractNumId="10" w15:restartNumberingAfterBreak="0">
    <w:nsid w:val="1DEF0E50"/>
    <w:multiLevelType w:val="singleLevel"/>
    <w:tmpl w:val="8F064230"/>
    <w:lvl w:ilvl="0">
      <w:start w:val="2"/>
      <w:numFmt w:val="decimal"/>
      <w:lvlText w:val="%1."/>
      <w:lvlJc w:val="left"/>
    </w:lvl>
  </w:abstractNum>
  <w:abstractNum w:abstractNumId="11" w15:restartNumberingAfterBreak="0">
    <w:nsid w:val="1FEE262C"/>
    <w:multiLevelType w:val="hybridMultilevel"/>
    <w:tmpl w:val="D1846DFC"/>
    <w:lvl w:ilvl="0" w:tplc="223A4B72">
      <w:start w:val="1"/>
      <w:numFmt w:val="decimal"/>
      <w:lvlText w:val="%1."/>
      <w:lvlJc w:val="left"/>
      <w:pPr>
        <w:ind w:left="0" w:firstLine="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2F29E5"/>
    <w:multiLevelType w:val="hybridMultilevel"/>
    <w:tmpl w:val="C7D2588C"/>
    <w:lvl w:ilvl="0" w:tplc="9784411C">
      <w:numFmt w:val="bullet"/>
      <w:lvlText w:val="-"/>
      <w:lvlJc w:val="left"/>
      <w:pPr>
        <w:ind w:left="1287" w:hanging="360"/>
      </w:pPr>
      <w:rPr>
        <w:rFonts w:ascii="Calibri" w:eastAsia="Times New Roman" w:hAnsi="Calibri"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A1F14DD"/>
    <w:multiLevelType w:val="hybridMultilevel"/>
    <w:tmpl w:val="03D66B6E"/>
    <w:lvl w:ilvl="0" w:tplc="9266E38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2D4318A0"/>
    <w:multiLevelType w:val="hybridMultilevel"/>
    <w:tmpl w:val="EAC0859C"/>
    <w:lvl w:ilvl="0" w:tplc="F6FE2B28">
      <w:start w:val="1"/>
      <w:numFmt w:val="decimal"/>
      <w:lvlText w:val="%1."/>
      <w:lvlJc w:val="left"/>
      <w:pPr>
        <w:ind w:left="502" w:hanging="360"/>
      </w:pPr>
      <w:rPr>
        <w:rFonts w:cs="Times New Roman"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2E49C3"/>
    <w:multiLevelType w:val="hybridMultilevel"/>
    <w:tmpl w:val="9F88CF2E"/>
    <w:lvl w:ilvl="0" w:tplc="CD48C8EC">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7D1334"/>
    <w:multiLevelType w:val="hybridMultilevel"/>
    <w:tmpl w:val="EBB07E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B42313"/>
    <w:multiLevelType w:val="hybridMultilevel"/>
    <w:tmpl w:val="A06CCC30"/>
    <w:lvl w:ilvl="0" w:tplc="F6FE2B28">
      <w:start w:val="1"/>
      <w:numFmt w:val="decimal"/>
      <w:lvlText w:val="%1."/>
      <w:lvlJc w:val="left"/>
      <w:pPr>
        <w:ind w:left="502" w:hanging="360"/>
      </w:pPr>
      <w:rPr>
        <w:rFonts w:cs="Times New Roman" w:hint="default"/>
        <w:b/>
        <w:color w:val="auto"/>
      </w:rPr>
    </w:lvl>
    <w:lvl w:ilvl="1" w:tplc="041B0019">
      <w:start w:val="1"/>
      <w:numFmt w:val="lowerLetter"/>
      <w:lvlText w:val="%2."/>
      <w:lvlJc w:val="left"/>
      <w:pPr>
        <w:ind w:left="1440" w:hanging="360"/>
      </w:pPr>
      <w:rPr>
        <w:rFonts w:cs="Times New Roman"/>
      </w:rPr>
    </w:lvl>
    <w:lvl w:ilvl="2" w:tplc="9784411C">
      <w:numFmt w:val="bullet"/>
      <w:lvlText w:val="-"/>
      <w:lvlJc w:val="left"/>
      <w:pPr>
        <w:ind w:left="2160" w:hanging="180"/>
      </w:pPr>
      <w:rPr>
        <w:rFonts w:ascii="Calibri" w:eastAsia="Times New Roman" w:hAnsi="Calibri" w:hint="default"/>
        <w:color w:val="auto"/>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7AF6718"/>
    <w:multiLevelType w:val="hybridMultilevel"/>
    <w:tmpl w:val="9886BF18"/>
    <w:lvl w:ilvl="0" w:tplc="041B000F">
      <w:start w:val="1"/>
      <w:numFmt w:val="decimal"/>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19" w15:restartNumberingAfterBreak="0">
    <w:nsid w:val="3AB02A00"/>
    <w:multiLevelType w:val="hybridMultilevel"/>
    <w:tmpl w:val="F73C804C"/>
    <w:lvl w:ilvl="0" w:tplc="041B000F">
      <w:start w:val="1"/>
      <w:numFmt w:val="decimal"/>
      <w:lvlText w:val="%1."/>
      <w:lvlJc w:val="left"/>
      <w:pPr>
        <w:ind w:left="1284" w:hanging="360"/>
      </w:pPr>
    </w:lvl>
    <w:lvl w:ilvl="1" w:tplc="041B0019" w:tentative="1">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20" w15:restartNumberingAfterBreak="0">
    <w:nsid w:val="3C3C0BD4"/>
    <w:multiLevelType w:val="hybridMultilevel"/>
    <w:tmpl w:val="F026A0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285D7B"/>
    <w:multiLevelType w:val="hybridMultilevel"/>
    <w:tmpl w:val="ACB670D2"/>
    <w:lvl w:ilvl="0" w:tplc="D4E4B142">
      <w:start w:val="1"/>
      <w:numFmt w:val="decimal"/>
      <w:lvlText w:val="2.%1"/>
      <w:lvlJc w:val="left"/>
      <w:rPr>
        <w:rFonts w:ascii="Arial" w:hAnsi="Arial" w:cs="Arial"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40096A1E"/>
    <w:multiLevelType w:val="hybridMultilevel"/>
    <w:tmpl w:val="996AFCCC"/>
    <w:lvl w:ilvl="0" w:tplc="B5C4BE3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DA63CB"/>
    <w:multiLevelType w:val="hybridMultilevel"/>
    <w:tmpl w:val="E5AA2BCE"/>
    <w:lvl w:ilvl="0" w:tplc="F6FE2B28">
      <w:start w:val="1"/>
      <w:numFmt w:val="decimal"/>
      <w:lvlText w:val="%1."/>
      <w:lvlJc w:val="left"/>
      <w:pPr>
        <w:ind w:left="502" w:hanging="360"/>
      </w:pPr>
      <w:rPr>
        <w:rFonts w:cs="Times New Roman" w:hint="default"/>
        <w:b/>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DEF0849"/>
    <w:multiLevelType w:val="hybridMultilevel"/>
    <w:tmpl w:val="1C5EAF18"/>
    <w:lvl w:ilvl="0" w:tplc="A0B6D08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501E5119"/>
    <w:multiLevelType w:val="hybridMultilevel"/>
    <w:tmpl w:val="E142293A"/>
    <w:lvl w:ilvl="0" w:tplc="041B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C4E18"/>
    <w:multiLevelType w:val="singleLevel"/>
    <w:tmpl w:val="5D62D9FE"/>
    <w:lvl w:ilvl="0">
      <w:start w:val="1"/>
      <w:numFmt w:val="decimal"/>
      <w:lvlText w:val="%1."/>
      <w:lvlJc w:val="left"/>
    </w:lvl>
  </w:abstractNum>
  <w:abstractNum w:abstractNumId="27" w15:restartNumberingAfterBreak="0">
    <w:nsid w:val="527A6AF1"/>
    <w:multiLevelType w:val="hybridMultilevel"/>
    <w:tmpl w:val="AA364348"/>
    <w:lvl w:ilvl="0" w:tplc="E6CA938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5684DCF"/>
    <w:multiLevelType w:val="singleLevel"/>
    <w:tmpl w:val="8710FF64"/>
    <w:lvl w:ilvl="0">
      <w:start w:val="4"/>
      <w:numFmt w:val="decimal"/>
      <w:lvlText w:val="%1."/>
      <w:lvlJc w:val="left"/>
    </w:lvl>
  </w:abstractNum>
  <w:abstractNum w:abstractNumId="29" w15:restartNumberingAfterBreak="0">
    <w:nsid w:val="563329E9"/>
    <w:multiLevelType w:val="hybridMultilevel"/>
    <w:tmpl w:val="57DAB60C"/>
    <w:lvl w:ilvl="0" w:tplc="002C0F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BF0355"/>
    <w:multiLevelType w:val="hybridMultilevel"/>
    <w:tmpl w:val="59ACA4E0"/>
    <w:lvl w:ilvl="0" w:tplc="9980639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E504BC"/>
    <w:multiLevelType w:val="singleLevel"/>
    <w:tmpl w:val="9B4A0272"/>
    <w:lvl w:ilvl="0">
      <w:start w:val="1"/>
      <w:numFmt w:val="decimal"/>
      <w:lvlText w:val="%1."/>
      <w:lvlJc w:val="left"/>
    </w:lvl>
  </w:abstractNum>
  <w:abstractNum w:abstractNumId="32" w15:restartNumberingAfterBreak="0">
    <w:nsid w:val="64420D4D"/>
    <w:multiLevelType w:val="hybridMultilevel"/>
    <w:tmpl w:val="DF881A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F758E8"/>
    <w:multiLevelType w:val="hybridMultilevel"/>
    <w:tmpl w:val="745C9020"/>
    <w:lvl w:ilvl="0" w:tplc="C8248750">
      <w:start w:val="1"/>
      <w:numFmt w:val="decimal"/>
      <w:lvlText w:val="%1."/>
      <w:lvlJc w:val="left"/>
      <w:pPr>
        <w:ind w:left="720" w:hanging="360"/>
      </w:pPr>
      <w:rPr>
        <w:rFonts w:hint="default"/>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3C36B7"/>
    <w:multiLevelType w:val="singleLevel"/>
    <w:tmpl w:val="A4B401A8"/>
    <w:lvl w:ilvl="0">
      <w:start w:val="2"/>
      <w:numFmt w:val="decimal"/>
      <w:lvlText w:val="%1."/>
      <w:lvlJc w:val="left"/>
    </w:lvl>
  </w:abstractNum>
  <w:abstractNum w:abstractNumId="35" w15:restartNumberingAfterBreak="0">
    <w:nsid w:val="6781133A"/>
    <w:multiLevelType w:val="hybridMultilevel"/>
    <w:tmpl w:val="BDD669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461CF7"/>
    <w:multiLevelType w:val="singleLevel"/>
    <w:tmpl w:val="B23AF45C"/>
    <w:lvl w:ilvl="0">
      <w:start w:val="1"/>
      <w:numFmt w:val="decimal"/>
      <w:lvlText w:val="%1."/>
      <w:lvlJc w:val="left"/>
      <w:pPr>
        <w:ind w:left="0" w:firstLine="0"/>
      </w:pPr>
      <w:rPr>
        <w:rFonts w:hint="default"/>
      </w:rPr>
    </w:lvl>
  </w:abstractNum>
  <w:abstractNum w:abstractNumId="37" w15:restartNumberingAfterBreak="0">
    <w:nsid w:val="68DF0E3B"/>
    <w:multiLevelType w:val="hybridMultilevel"/>
    <w:tmpl w:val="39CE181E"/>
    <w:lvl w:ilvl="0" w:tplc="8F064230">
      <w:start w:val="2"/>
      <w:numFmt w:val="decimal"/>
      <w:lvlText w:val="%1."/>
      <w:lvlJc w:val="left"/>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AC83A5C"/>
    <w:multiLevelType w:val="hybridMultilevel"/>
    <w:tmpl w:val="2A3A5B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36332E"/>
    <w:multiLevelType w:val="hybridMultilevel"/>
    <w:tmpl w:val="06D20D56"/>
    <w:lvl w:ilvl="0" w:tplc="EEF834AA">
      <w:start w:val="1"/>
      <w:numFmt w:val="decimal"/>
      <w:lvlText w:val="%1."/>
      <w:lvlJc w:val="left"/>
      <w:pPr>
        <w:ind w:left="785" w:hanging="360"/>
      </w:pPr>
      <w:rPr>
        <w:rFonts w:hint="default"/>
      </w:rPr>
    </w:lvl>
    <w:lvl w:ilvl="1" w:tplc="0E2856A6">
      <w:start w:val="1"/>
      <w:numFmt w:val="lowerLetter"/>
      <w:lvlText w:val="%2."/>
      <w:lvlJc w:val="left"/>
      <w:pPr>
        <w:ind w:left="842" w:hanging="360"/>
      </w:pPr>
      <w:rPr>
        <w:rFonts w:hint="default"/>
      </w:rPr>
    </w:lvl>
    <w:lvl w:ilvl="2" w:tplc="041B001B" w:tentative="1">
      <w:start w:val="1"/>
      <w:numFmt w:val="lowerRoman"/>
      <w:lvlText w:val="%3."/>
      <w:lvlJc w:val="right"/>
      <w:pPr>
        <w:ind w:left="1562" w:hanging="180"/>
      </w:pPr>
    </w:lvl>
    <w:lvl w:ilvl="3" w:tplc="041B000F" w:tentative="1">
      <w:start w:val="1"/>
      <w:numFmt w:val="decimal"/>
      <w:lvlText w:val="%4."/>
      <w:lvlJc w:val="left"/>
      <w:pPr>
        <w:ind w:left="2282" w:hanging="360"/>
      </w:pPr>
    </w:lvl>
    <w:lvl w:ilvl="4" w:tplc="041B0019" w:tentative="1">
      <w:start w:val="1"/>
      <w:numFmt w:val="lowerLetter"/>
      <w:lvlText w:val="%5."/>
      <w:lvlJc w:val="left"/>
      <w:pPr>
        <w:ind w:left="3002" w:hanging="360"/>
      </w:pPr>
    </w:lvl>
    <w:lvl w:ilvl="5" w:tplc="041B001B" w:tentative="1">
      <w:start w:val="1"/>
      <w:numFmt w:val="lowerRoman"/>
      <w:lvlText w:val="%6."/>
      <w:lvlJc w:val="right"/>
      <w:pPr>
        <w:ind w:left="3722" w:hanging="180"/>
      </w:pPr>
    </w:lvl>
    <w:lvl w:ilvl="6" w:tplc="041B000F" w:tentative="1">
      <w:start w:val="1"/>
      <w:numFmt w:val="decimal"/>
      <w:lvlText w:val="%7."/>
      <w:lvlJc w:val="left"/>
      <w:pPr>
        <w:ind w:left="4442" w:hanging="360"/>
      </w:pPr>
    </w:lvl>
    <w:lvl w:ilvl="7" w:tplc="041B0019" w:tentative="1">
      <w:start w:val="1"/>
      <w:numFmt w:val="lowerLetter"/>
      <w:lvlText w:val="%8."/>
      <w:lvlJc w:val="left"/>
      <w:pPr>
        <w:ind w:left="5162" w:hanging="360"/>
      </w:pPr>
    </w:lvl>
    <w:lvl w:ilvl="8" w:tplc="041B001B" w:tentative="1">
      <w:start w:val="1"/>
      <w:numFmt w:val="lowerRoman"/>
      <w:lvlText w:val="%9."/>
      <w:lvlJc w:val="right"/>
      <w:pPr>
        <w:ind w:left="5882" w:hanging="180"/>
      </w:pPr>
    </w:lvl>
  </w:abstractNum>
  <w:abstractNum w:abstractNumId="40" w15:restartNumberingAfterBreak="0">
    <w:nsid w:val="6E3C3785"/>
    <w:multiLevelType w:val="hybridMultilevel"/>
    <w:tmpl w:val="4E907EB2"/>
    <w:lvl w:ilvl="0" w:tplc="9784411C">
      <w:numFmt w:val="bullet"/>
      <w:lvlText w:val="-"/>
      <w:lvlJc w:val="left"/>
      <w:pPr>
        <w:ind w:left="786" w:hanging="360"/>
      </w:pPr>
      <w:rPr>
        <w:rFonts w:ascii="Calibri" w:eastAsia="Times New Roman" w:hAnsi="Calibri" w:hint="default"/>
        <w:color w:val="auto"/>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733E5CF6"/>
    <w:multiLevelType w:val="hybridMultilevel"/>
    <w:tmpl w:val="E6C242E8"/>
    <w:lvl w:ilvl="0" w:tplc="8822F000">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0"/>
  </w:num>
  <w:num w:numId="4">
    <w:abstractNumId w:val="31"/>
  </w:num>
  <w:num w:numId="5">
    <w:abstractNumId w:val="8"/>
  </w:num>
  <w:num w:numId="6">
    <w:abstractNumId w:val="36"/>
  </w:num>
  <w:num w:numId="7">
    <w:abstractNumId w:val="26"/>
  </w:num>
  <w:num w:numId="8">
    <w:abstractNumId w:val="28"/>
  </w:num>
  <w:num w:numId="9">
    <w:abstractNumId w:val="39"/>
  </w:num>
  <w:num w:numId="10">
    <w:abstractNumId w:val="3"/>
  </w:num>
  <w:num w:numId="11">
    <w:abstractNumId w:val="22"/>
  </w:num>
  <w:num w:numId="12">
    <w:abstractNumId w:val="21"/>
  </w:num>
  <w:num w:numId="13">
    <w:abstractNumId w:val="1"/>
  </w:num>
  <w:num w:numId="14">
    <w:abstractNumId w:val="4"/>
  </w:num>
  <w:num w:numId="15">
    <w:abstractNumId w:val="30"/>
  </w:num>
  <w:num w:numId="16">
    <w:abstractNumId w:val="29"/>
  </w:num>
  <w:num w:numId="17">
    <w:abstractNumId w:val="11"/>
  </w:num>
  <w:num w:numId="18">
    <w:abstractNumId w:val="18"/>
  </w:num>
  <w:num w:numId="19">
    <w:abstractNumId w:val="32"/>
  </w:num>
  <w:num w:numId="20">
    <w:abstractNumId w:val="9"/>
  </w:num>
  <w:num w:numId="21">
    <w:abstractNumId w:val="7"/>
  </w:num>
  <w:num w:numId="22">
    <w:abstractNumId w:val="33"/>
  </w:num>
  <w:num w:numId="23">
    <w:abstractNumId w:val="38"/>
  </w:num>
  <w:num w:numId="24">
    <w:abstractNumId w:val="0"/>
  </w:num>
  <w:num w:numId="25">
    <w:abstractNumId w:val="40"/>
  </w:num>
  <w:num w:numId="26">
    <w:abstractNumId w:val="23"/>
  </w:num>
  <w:num w:numId="27">
    <w:abstractNumId w:val="17"/>
  </w:num>
  <w:num w:numId="28">
    <w:abstractNumId w:val="25"/>
  </w:num>
  <w:num w:numId="29">
    <w:abstractNumId w:val="41"/>
  </w:num>
  <w:num w:numId="30">
    <w:abstractNumId w:val="14"/>
  </w:num>
  <w:num w:numId="31">
    <w:abstractNumId w:val="37"/>
  </w:num>
  <w:num w:numId="32">
    <w:abstractNumId w:val="24"/>
  </w:num>
  <w:num w:numId="33">
    <w:abstractNumId w:val="5"/>
  </w:num>
  <w:num w:numId="34">
    <w:abstractNumId w:val="27"/>
  </w:num>
  <w:num w:numId="35">
    <w:abstractNumId w:val="13"/>
  </w:num>
  <w:num w:numId="36">
    <w:abstractNumId w:val="15"/>
  </w:num>
  <w:num w:numId="37">
    <w:abstractNumId w:val="19"/>
  </w:num>
  <w:num w:numId="38">
    <w:abstractNumId w:val="6"/>
  </w:num>
  <w:num w:numId="39">
    <w:abstractNumId w:val="20"/>
  </w:num>
  <w:num w:numId="40">
    <w:abstractNumId w:val="35"/>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F5"/>
    <w:rsid w:val="0000229E"/>
    <w:rsid w:val="000066F8"/>
    <w:rsid w:val="00012CA3"/>
    <w:rsid w:val="000146D2"/>
    <w:rsid w:val="00040265"/>
    <w:rsid w:val="0004084E"/>
    <w:rsid w:val="00041790"/>
    <w:rsid w:val="000477B7"/>
    <w:rsid w:val="00047F05"/>
    <w:rsid w:val="0006363E"/>
    <w:rsid w:val="0006571F"/>
    <w:rsid w:val="000A5D0C"/>
    <w:rsid w:val="000B3A8C"/>
    <w:rsid w:val="000C3767"/>
    <w:rsid w:val="000E3D8A"/>
    <w:rsid w:val="000F2A9F"/>
    <w:rsid w:val="00106122"/>
    <w:rsid w:val="00107DF5"/>
    <w:rsid w:val="00111B2B"/>
    <w:rsid w:val="0011295B"/>
    <w:rsid w:val="00114A21"/>
    <w:rsid w:val="0013272C"/>
    <w:rsid w:val="0013322A"/>
    <w:rsid w:val="00136258"/>
    <w:rsid w:val="001462AE"/>
    <w:rsid w:val="00164A40"/>
    <w:rsid w:val="0017541C"/>
    <w:rsid w:val="0018620D"/>
    <w:rsid w:val="00186D24"/>
    <w:rsid w:val="001908C5"/>
    <w:rsid w:val="001B6B38"/>
    <w:rsid w:val="001D3907"/>
    <w:rsid w:val="001D7490"/>
    <w:rsid w:val="001E3253"/>
    <w:rsid w:val="001F1F4D"/>
    <w:rsid w:val="00201311"/>
    <w:rsid w:val="002123B9"/>
    <w:rsid w:val="002309DF"/>
    <w:rsid w:val="002340CF"/>
    <w:rsid w:val="00235FBA"/>
    <w:rsid w:val="00244FFF"/>
    <w:rsid w:val="00247FDA"/>
    <w:rsid w:val="0025231A"/>
    <w:rsid w:val="002548FF"/>
    <w:rsid w:val="002718CF"/>
    <w:rsid w:val="00280DAD"/>
    <w:rsid w:val="002914D0"/>
    <w:rsid w:val="00295F73"/>
    <w:rsid w:val="002A255B"/>
    <w:rsid w:val="002B5542"/>
    <w:rsid w:val="002B6CE9"/>
    <w:rsid w:val="002C07AD"/>
    <w:rsid w:val="002C1711"/>
    <w:rsid w:val="002C3C30"/>
    <w:rsid w:val="002D1E67"/>
    <w:rsid w:val="002D23C6"/>
    <w:rsid w:val="002E1FB9"/>
    <w:rsid w:val="002F115C"/>
    <w:rsid w:val="002F1528"/>
    <w:rsid w:val="003004F1"/>
    <w:rsid w:val="00302B54"/>
    <w:rsid w:val="003105BD"/>
    <w:rsid w:val="00315CF5"/>
    <w:rsid w:val="00337905"/>
    <w:rsid w:val="0034773B"/>
    <w:rsid w:val="00375B8E"/>
    <w:rsid w:val="00375D17"/>
    <w:rsid w:val="00376529"/>
    <w:rsid w:val="00380EAE"/>
    <w:rsid w:val="00381A5B"/>
    <w:rsid w:val="00386C1A"/>
    <w:rsid w:val="00394224"/>
    <w:rsid w:val="003A46B5"/>
    <w:rsid w:val="003B4F8D"/>
    <w:rsid w:val="003D0F80"/>
    <w:rsid w:val="003D1192"/>
    <w:rsid w:val="003D2B0A"/>
    <w:rsid w:val="003D71A1"/>
    <w:rsid w:val="003D774D"/>
    <w:rsid w:val="003E6D73"/>
    <w:rsid w:val="00402ABB"/>
    <w:rsid w:val="00430C6B"/>
    <w:rsid w:val="00440B7D"/>
    <w:rsid w:val="00452B1D"/>
    <w:rsid w:val="0045704B"/>
    <w:rsid w:val="00461748"/>
    <w:rsid w:val="004663B8"/>
    <w:rsid w:val="00471389"/>
    <w:rsid w:val="00490978"/>
    <w:rsid w:val="00490DD1"/>
    <w:rsid w:val="004962FA"/>
    <w:rsid w:val="00496373"/>
    <w:rsid w:val="004A7CC0"/>
    <w:rsid w:val="004C5A6A"/>
    <w:rsid w:val="004E6F95"/>
    <w:rsid w:val="00502B0C"/>
    <w:rsid w:val="00511E0A"/>
    <w:rsid w:val="00512E73"/>
    <w:rsid w:val="00517CBF"/>
    <w:rsid w:val="00535AB5"/>
    <w:rsid w:val="00541FDD"/>
    <w:rsid w:val="005552AB"/>
    <w:rsid w:val="00580721"/>
    <w:rsid w:val="005847D2"/>
    <w:rsid w:val="005979BF"/>
    <w:rsid w:val="005A46DC"/>
    <w:rsid w:val="005A6491"/>
    <w:rsid w:val="005E03DD"/>
    <w:rsid w:val="005E1816"/>
    <w:rsid w:val="005F243E"/>
    <w:rsid w:val="005F2C5B"/>
    <w:rsid w:val="00601525"/>
    <w:rsid w:val="00605F31"/>
    <w:rsid w:val="006073FA"/>
    <w:rsid w:val="006304F3"/>
    <w:rsid w:val="006349E9"/>
    <w:rsid w:val="0064317B"/>
    <w:rsid w:val="00661705"/>
    <w:rsid w:val="00665EA5"/>
    <w:rsid w:val="00667154"/>
    <w:rsid w:val="00682CC7"/>
    <w:rsid w:val="006855C4"/>
    <w:rsid w:val="006878E8"/>
    <w:rsid w:val="006A7433"/>
    <w:rsid w:val="006C46EE"/>
    <w:rsid w:val="006C7047"/>
    <w:rsid w:val="006E3D2C"/>
    <w:rsid w:val="006E5DD3"/>
    <w:rsid w:val="006F3D11"/>
    <w:rsid w:val="006F6CD4"/>
    <w:rsid w:val="0070525F"/>
    <w:rsid w:val="007132EE"/>
    <w:rsid w:val="00725F58"/>
    <w:rsid w:val="0073435A"/>
    <w:rsid w:val="00765C21"/>
    <w:rsid w:val="00765EFD"/>
    <w:rsid w:val="0078539A"/>
    <w:rsid w:val="00786B68"/>
    <w:rsid w:val="007873F2"/>
    <w:rsid w:val="00793F8C"/>
    <w:rsid w:val="00795D1A"/>
    <w:rsid w:val="007A6BC0"/>
    <w:rsid w:val="007C1E58"/>
    <w:rsid w:val="007D30A9"/>
    <w:rsid w:val="007E00EA"/>
    <w:rsid w:val="007E1292"/>
    <w:rsid w:val="007E5F68"/>
    <w:rsid w:val="007F55E9"/>
    <w:rsid w:val="007F72BE"/>
    <w:rsid w:val="00802C46"/>
    <w:rsid w:val="0080418C"/>
    <w:rsid w:val="00805080"/>
    <w:rsid w:val="00824B2F"/>
    <w:rsid w:val="0083414F"/>
    <w:rsid w:val="0084506F"/>
    <w:rsid w:val="008472AD"/>
    <w:rsid w:val="00857C74"/>
    <w:rsid w:val="00863A90"/>
    <w:rsid w:val="008706DD"/>
    <w:rsid w:val="0089633C"/>
    <w:rsid w:val="008A1DEB"/>
    <w:rsid w:val="008A49A2"/>
    <w:rsid w:val="008C1868"/>
    <w:rsid w:val="008D6166"/>
    <w:rsid w:val="009067DC"/>
    <w:rsid w:val="009229DB"/>
    <w:rsid w:val="00923E90"/>
    <w:rsid w:val="009672C4"/>
    <w:rsid w:val="009744FF"/>
    <w:rsid w:val="009773E9"/>
    <w:rsid w:val="0098718D"/>
    <w:rsid w:val="0099201B"/>
    <w:rsid w:val="00993BB2"/>
    <w:rsid w:val="009947E4"/>
    <w:rsid w:val="00996917"/>
    <w:rsid w:val="009B23B3"/>
    <w:rsid w:val="009E04E9"/>
    <w:rsid w:val="009E08AA"/>
    <w:rsid w:val="00A06167"/>
    <w:rsid w:val="00A10AE8"/>
    <w:rsid w:val="00A15874"/>
    <w:rsid w:val="00A212A4"/>
    <w:rsid w:val="00A27188"/>
    <w:rsid w:val="00A34123"/>
    <w:rsid w:val="00A41E84"/>
    <w:rsid w:val="00A44261"/>
    <w:rsid w:val="00A4643A"/>
    <w:rsid w:val="00A52EBC"/>
    <w:rsid w:val="00A6483E"/>
    <w:rsid w:val="00A7264A"/>
    <w:rsid w:val="00A806CE"/>
    <w:rsid w:val="00A82920"/>
    <w:rsid w:val="00A9497A"/>
    <w:rsid w:val="00AA137E"/>
    <w:rsid w:val="00AA7DDE"/>
    <w:rsid w:val="00AB3C87"/>
    <w:rsid w:val="00AB6105"/>
    <w:rsid w:val="00AD3A10"/>
    <w:rsid w:val="00AE28CB"/>
    <w:rsid w:val="00AE3C97"/>
    <w:rsid w:val="00AF1711"/>
    <w:rsid w:val="00AF4642"/>
    <w:rsid w:val="00B03634"/>
    <w:rsid w:val="00B03B9C"/>
    <w:rsid w:val="00B04C0A"/>
    <w:rsid w:val="00B12ADA"/>
    <w:rsid w:val="00B12B4D"/>
    <w:rsid w:val="00B149A2"/>
    <w:rsid w:val="00B32D9F"/>
    <w:rsid w:val="00B33E15"/>
    <w:rsid w:val="00B407EC"/>
    <w:rsid w:val="00B41D4A"/>
    <w:rsid w:val="00B61B9F"/>
    <w:rsid w:val="00B901A4"/>
    <w:rsid w:val="00B91E8A"/>
    <w:rsid w:val="00B964B8"/>
    <w:rsid w:val="00B96CEE"/>
    <w:rsid w:val="00BA03A5"/>
    <w:rsid w:val="00BA34AC"/>
    <w:rsid w:val="00BC07DE"/>
    <w:rsid w:val="00BD3BFD"/>
    <w:rsid w:val="00BE10CD"/>
    <w:rsid w:val="00BF2C49"/>
    <w:rsid w:val="00BF6132"/>
    <w:rsid w:val="00C03121"/>
    <w:rsid w:val="00C23854"/>
    <w:rsid w:val="00C30461"/>
    <w:rsid w:val="00C30D88"/>
    <w:rsid w:val="00C45C46"/>
    <w:rsid w:val="00C476DB"/>
    <w:rsid w:val="00C5222B"/>
    <w:rsid w:val="00C557CA"/>
    <w:rsid w:val="00C91EDC"/>
    <w:rsid w:val="00C9590B"/>
    <w:rsid w:val="00CA345D"/>
    <w:rsid w:val="00CB3DB6"/>
    <w:rsid w:val="00CD047C"/>
    <w:rsid w:val="00CD2A29"/>
    <w:rsid w:val="00CE21E0"/>
    <w:rsid w:val="00CF79DD"/>
    <w:rsid w:val="00D14C95"/>
    <w:rsid w:val="00D177F1"/>
    <w:rsid w:val="00D235EA"/>
    <w:rsid w:val="00D25C0F"/>
    <w:rsid w:val="00D4558B"/>
    <w:rsid w:val="00D60777"/>
    <w:rsid w:val="00D655BE"/>
    <w:rsid w:val="00D83B17"/>
    <w:rsid w:val="00D90ED7"/>
    <w:rsid w:val="00D91D6D"/>
    <w:rsid w:val="00DC2145"/>
    <w:rsid w:val="00DC524D"/>
    <w:rsid w:val="00DE3F56"/>
    <w:rsid w:val="00DE7B2F"/>
    <w:rsid w:val="00DF0122"/>
    <w:rsid w:val="00DF3D69"/>
    <w:rsid w:val="00E0162F"/>
    <w:rsid w:val="00E13CDA"/>
    <w:rsid w:val="00E14CFE"/>
    <w:rsid w:val="00E15516"/>
    <w:rsid w:val="00E21726"/>
    <w:rsid w:val="00E47359"/>
    <w:rsid w:val="00E56A0A"/>
    <w:rsid w:val="00E5734F"/>
    <w:rsid w:val="00E74976"/>
    <w:rsid w:val="00EA1BC6"/>
    <w:rsid w:val="00EB0564"/>
    <w:rsid w:val="00EE0A46"/>
    <w:rsid w:val="00EF359B"/>
    <w:rsid w:val="00F005A9"/>
    <w:rsid w:val="00F00A4F"/>
    <w:rsid w:val="00F049B9"/>
    <w:rsid w:val="00F3209F"/>
    <w:rsid w:val="00F45ABC"/>
    <w:rsid w:val="00F518F1"/>
    <w:rsid w:val="00F708BC"/>
    <w:rsid w:val="00F71C13"/>
    <w:rsid w:val="00F830DF"/>
    <w:rsid w:val="00F94916"/>
    <w:rsid w:val="00FB3651"/>
    <w:rsid w:val="00FC259D"/>
    <w:rsid w:val="00FD2B8E"/>
    <w:rsid w:val="00FE13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B84B6"/>
  <w15:docId w15:val="{F8C64F2C-43D2-7341-8E76-3ECD3661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6B3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0">
    <w:name w:val="Style0"/>
    <w:basedOn w:val="Normlny"/>
    <w:rsid w:val="00315CF5"/>
    <w:pPr>
      <w:spacing w:after="0" w:line="209" w:lineRule="exact"/>
      <w:jc w:val="center"/>
    </w:pPr>
    <w:rPr>
      <w:rFonts w:ascii="Times New Roman" w:eastAsia="Times New Roman" w:hAnsi="Times New Roman" w:cs="Times New Roman"/>
      <w:sz w:val="20"/>
      <w:szCs w:val="20"/>
    </w:rPr>
  </w:style>
  <w:style w:type="paragraph" w:customStyle="1" w:styleId="Style1">
    <w:name w:val="Style1"/>
    <w:basedOn w:val="Normlny"/>
    <w:rsid w:val="00315CF5"/>
    <w:pPr>
      <w:spacing w:after="0" w:line="216" w:lineRule="exact"/>
      <w:ind w:firstLine="130"/>
    </w:pPr>
    <w:rPr>
      <w:rFonts w:ascii="Times New Roman" w:eastAsia="Times New Roman" w:hAnsi="Times New Roman" w:cs="Times New Roman"/>
      <w:sz w:val="20"/>
      <w:szCs w:val="20"/>
    </w:rPr>
  </w:style>
  <w:style w:type="paragraph" w:customStyle="1" w:styleId="Style44">
    <w:name w:val="Style44"/>
    <w:basedOn w:val="Normlny"/>
    <w:rsid w:val="00315CF5"/>
    <w:pPr>
      <w:spacing w:after="0" w:line="216" w:lineRule="exact"/>
      <w:ind w:hanging="518"/>
      <w:jc w:val="both"/>
    </w:pPr>
    <w:rPr>
      <w:rFonts w:ascii="Times New Roman" w:eastAsia="Times New Roman" w:hAnsi="Times New Roman" w:cs="Times New Roman"/>
      <w:sz w:val="20"/>
      <w:szCs w:val="20"/>
    </w:rPr>
  </w:style>
  <w:style w:type="paragraph" w:customStyle="1" w:styleId="Style16">
    <w:name w:val="Style16"/>
    <w:basedOn w:val="Normlny"/>
    <w:rsid w:val="00315CF5"/>
    <w:pPr>
      <w:spacing w:after="0" w:line="215" w:lineRule="exact"/>
      <w:ind w:hanging="238"/>
      <w:jc w:val="both"/>
    </w:pPr>
    <w:rPr>
      <w:rFonts w:ascii="Times New Roman" w:eastAsia="Times New Roman" w:hAnsi="Times New Roman" w:cs="Times New Roman"/>
      <w:sz w:val="20"/>
      <w:szCs w:val="20"/>
    </w:rPr>
  </w:style>
  <w:style w:type="paragraph" w:customStyle="1" w:styleId="Style4">
    <w:name w:val="Style4"/>
    <w:basedOn w:val="Normlny"/>
    <w:rsid w:val="00315CF5"/>
    <w:pPr>
      <w:spacing w:after="0" w:line="223" w:lineRule="exact"/>
      <w:ind w:hanging="223"/>
      <w:jc w:val="both"/>
    </w:pPr>
    <w:rPr>
      <w:rFonts w:ascii="Times New Roman" w:eastAsia="Times New Roman" w:hAnsi="Times New Roman" w:cs="Times New Roman"/>
      <w:sz w:val="20"/>
      <w:szCs w:val="20"/>
    </w:rPr>
  </w:style>
  <w:style w:type="paragraph" w:customStyle="1" w:styleId="Style5">
    <w:name w:val="Style5"/>
    <w:basedOn w:val="Normlny"/>
    <w:rsid w:val="00315CF5"/>
    <w:pPr>
      <w:spacing w:after="0" w:line="216" w:lineRule="exact"/>
    </w:pPr>
    <w:rPr>
      <w:rFonts w:ascii="Times New Roman" w:eastAsia="Times New Roman" w:hAnsi="Times New Roman" w:cs="Times New Roman"/>
      <w:sz w:val="20"/>
      <w:szCs w:val="20"/>
    </w:rPr>
  </w:style>
  <w:style w:type="paragraph" w:customStyle="1" w:styleId="Style69">
    <w:name w:val="Style69"/>
    <w:basedOn w:val="Normlny"/>
    <w:rsid w:val="00315CF5"/>
    <w:pPr>
      <w:spacing w:after="0" w:line="216" w:lineRule="exact"/>
      <w:ind w:hanging="504"/>
    </w:pPr>
    <w:rPr>
      <w:rFonts w:ascii="Times New Roman" w:eastAsia="Times New Roman" w:hAnsi="Times New Roman" w:cs="Times New Roman"/>
      <w:sz w:val="20"/>
      <w:szCs w:val="20"/>
    </w:rPr>
  </w:style>
  <w:style w:type="paragraph" w:customStyle="1" w:styleId="Style33">
    <w:name w:val="Style33"/>
    <w:basedOn w:val="Normlny"/>
    <w:rsid w:val="00315CF5"/>
    <w:pPr>
      <w:spacing w:after="0" w:line="216" w:lineRule="exact"/>
      <w:ind w:hanging="425"/>
      <w:jc w:val="both"/>
    </w:pPr>
    <w:rPr>
      <w:rFonts w:ascii="Times New Roman" w:eastAsia="Times New Roman" w:hAnsi="Times New Roman" w:cs="Times New Roman"/>
      <w:sz w:val="20"/>
      <w:szCs w:val="20"/>
    </w:rPr>
  </w:style>
  <w:style w:type="paragraph" w:customStyle="1" w:styleId="Style11">
    <w:name w:val="Style11"/>
    <w:basedOn w:val="Normlny"/>
    <w:rsid w:val="00315CF5"/>
    <w:pPr>
      <w:spacing w:after="0" w:line="216" w:lineRule="exact"/>
    </w:pPr>
    <w:rPr>
      <w:rFonts w:ascii="Times New Roman" w:eastAsia="Times New Roman" w:hAnsi="Times New Roman" w:cs="Times New Roman"/>
      <w:sz w:val="20"/>
      <w:szCs w:val="20"/>
    </w:rPr>
  </w:style>
  <w:style w:type="paragraph" w:customStyle="1" w:styleId="Style17">
    <w:name w:val="Style17"/>
    <w:basedOn w:val="Normlny"/>
    <w:rsid w:val="00315CF5"/>
    <w:pPr>
      <w:spacing w:after="0" w:line="220" w:lineRule="exact"/>
      <w:ind w:hanging="324"/>
    </w:pPr>
    <w:rPr>
      <w:rFonts w:ascii="Times New Roman" w:eastAsia="Times New Roman" w:hAnsi="Times New Roman" w:cs="Times New Roman"/>
      <w:sz w:val="20"/>
      <w:szCs w:val="20"/>
    </w:rPr>
  </w:style>
  <w:style w:type="character" w:customStyle="1" w:styleId="CharStyle0">
    <w:name w:val="CharStyle0"/>
    <w:basedOn w:val="Predvolenpsmoodseku"/>
    <w:rsid w:val="00315CF5"/>
    <w:rPr>
      <w:rFonts w:ascii="Times New Roman" w:eastAsia="Times New Roman" w:hAnsi="Times New Roman" w:cs="Times New Roman"/>
      <w:b/>
      <w:bCs/>
      <w:i w:val="0"/>
      <w:iCs w:val="0"/>
      <w:smallCaps w:val="0"/>
      <w:sz w:val="16"/>
      <w:szCs w:val="16"/>
    </w:rPr>
  </w:style>
  <w:style w:type="character" w:customStyle="1" w:styleId="CharStyle2">
    <w:name w:val="CharStyle2"/>
    <w:basedOn w:val="Predvolenpsmoodseku"/>
    <w:rsid w:val="00315CF5"/>
    <w:rPr>
      <w:rFonts w:ascii="Times New Roman" w:eastAsia="Times New Roman" w:hAnsi="Times New Roman" w:cs="Times New Roman"/>
      <w:b w:val="0"/>
      <w:bCs w:val="0"/>
      <w:i w:val="0"/>
      <w:iCs w:val="0"/>
      <w:smallCaps w:val="0"/>
      <w:sz w:val="16"/>
      <w:szCs w:val="16"/>
    </w:rPr>
  </w:style>
  <w:style w:type="character" w:customStyle="1" w:styleId="CharStyle25">
    <w:name w:val="CharStyle25"/>
    <w:basedOn w:val="Predvolenpsmoodseku"/>
    <w:rsid w:val="00315CF5"/>
    <w:rPr>
      <w:rFonts w:ascii="Times New Roman" w:eastAsia="Times New Roman" w:hAnsi="Times New Roman" w:cs="Times New Roman"/>
      <w:b w:val="0"/>
      <w:bCs w:val="0"/>
      <w:i/>
      <w:iCs/>
      <w:smallCaps w:val="0"/>
      <w:spacing w:val="10"/>
      <w:sz w:val="16"/>
      <w:szCs w:val="16"/>
    </w:rPr>
  </w:style>
  <w:style w:type="paragraph" w:styleId="Odsekzoznamu">
    <w:name w:val="List Paragraph"/>
    <w:basedOn w:val="Normlny"/>
    <w:qFormat/>
    <w:rsid w:val="006304F3"/>
    <w:pPr>
      <w:ind w:left="720"/>
      <w:contextualSpacing/>
    </w:pPr>
  </w:style>
  <w:style w:type="character" w:customStyle="1" w:styleId="ra">
    <w:name w:val="ra"/>
    <w:basedOn w:val="Predvolenpsmoodseku"/>
    <w:rsid w:val="00B12ADA"/>
  </w:style>
  <w:style w:type="paragraph" w:styleId="Hlavika">
    <w:name w:val="header"/>
    <w:basedOn w:val="Normlny"/>
    <w:link w:val="HlavikaChar"/>
    <w:uiPriority w:val="99"/>
    <w:unhideWhenUsed/>
    <w:rsid w:val="000657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571F"/>
  </w:style>
  <w:style w:type="paragraph" w:styleId="Pta">
    <w:name w:val="footer"/>
    <w:basedOn w:val="Normlny"/>
    <w:link w:val="PtaChar"/>
    <w:uiPriority w:val="99"/>
    <w:unhideWhenUsed/>
    <w:rsid w:val="0006571F"/>
    <w:pPr>
      <w:tabs>
        <w:tab w:val="center" w:pos="4536"/>
        <w:tab w:val="right" w:pos="9072"/>
      </w:tabs>
      <w:spacing w:after="0" w:line="240" w:lineRule="auto"/>
    </w:pPr>
  </w:style>
  <w:style w:type="character" w:customStyle="1" w:styleId="PtaChar">
    <w:name w:val="Päta Char"/>
    <w:basedOn w:val="Predvolenpsmoodseku"/>
    <w:link w:val="Pta"/>
    <w:uiPriority w:val="99"/>
    <w:rsid w:val="0006571F"/>
  </w:style>
  <w:style w:type="character" w:customStyle="1" w:styleId="FontStyle33">
    <w:name w:val="Font Style33"/>
    <w:rsid w:val="007D30A9"/>
    <w:rPr>
      <w:rFonts w:ascii="Bookman Old Style" w:hAnsi="Bookman Old Style"/>
      <w:sz w:val="12"/>
    </w:rPr>
  </w:style>
  <w:style w:type="paragraph" w:customStyle="1" w:styleId="Style10">
    <w:name w:val="Style10"/>
    <w:basedOn w:val="Normlny"/>
    <w:rsid w:val="007D30A9"/>
    <w:pPr>
      <w:widowControl w:val="0"/>
      <w:autoSpaceDE w:val="0"/>
      <w:autoSpaceDN w:val="0"/>
      <w:adjustRightInd w:val="0"/>
      <w:spacing w:after="0" w:line="189" w:lineRule="exact"/>
      <w:ind w:hanging="261"/>
      <w:jc w:val="both"/>
    </w:pPr>
    <w:rPr>
      <w:rFonts w:ascii="Bookman Old Style" w:eastAsia="Times New Roman" w:hAnsi="Bookman Old Style" w:cs="Times New Roman"/>
      <w:sz w:val="24"/>
      <w:szCs w:val="24"/>
    </w:rPr>
  </w:style>
  <w:style w:type="paragraph" w:customStyle="1" w:styleId="Style8">
    <w:name w:val="Style8"/>
    <w:basedOn w:val="Normlny"/>
    <w:rsid w:val="00BF6132"/>
    <w:pPr>
      <w:widowControl w:val="0"/>
      <w:autoSpaceDE w:val="0"/>
      <w:autoSpaceDN w:val="0"/>
      <w:adjustRightInd w:val="0"/>
      <w:spacing w:after="0" w:line="259" w:lineRule="exact"/>
      <w:jc w:val="right"/>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E2172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1726"/>
    <w:rPr>
      <w:rFonts w:ascii="Segoe UI" w:hAnsi="Segoe UI" w:cs="Segoe UI"/>
      <w:sz w:val="18"/>
      <w:szCs w:val="18"/>
    </w:rPr>
  </w:style>
  <w:style w:type="character" w:styleId="Odkaznakomentr">
    <w:name w:val="annotation reference"/>
    <w:basedOn w:val="Predvolenpsmoodseku"/>
    <w:uiPriority w:val="99"/>
    <w:semiHidden/>
    <w:unhideWhenUsed/>
    <w:rsid w:val="007F72BE"/>
    <w:rPr>
      <w:sz w:val="16"/>
      <w:szCs w:val="16"/>
    </w:rPr>
  </w:style>
  <w:style w:type="paragraph" w:styleId="Textkomentra">
    <w:name w:val="annotation text"/>
    <w:basedOn w:val="Normlny"/>
    <w:link w:val="TextkomentraChar"/>
    <w:uiPriority w:val="99"/>
    <w:semiHidden/>
    <w:unhideWhenUsed/>
    <w:rsid w:val="007F72BE"/>
    <w:pPr>
      <w:spacing w:line="240" w:lineRule="auto"/>
    </w:pPr>
    <w:rPr>
      <w:sz w:val="20"/>
      <w:szCs w:val="20"/>
    </w:rPr>
  </w:style>
  <w:style w:type="character" w:customStyle="1" w:styleId="TextkomentraChar">
    <w:name w:val="Text komentára Char"/>
    <w:basedOn w:val="Predvolenpsmoodseku"/>
    <w:link w:val="Textkomentra"/>
    <w:uiPriority w:val="99"/>
    <w:semiHidden/>
    <w:rsid w:val="007F72BE"/>
    <w:rPr>
      <w:sz w:val="20"/>
      <w:szCs w:val="20"/>
    </w:rPr>
  </w:style>
  <w:style w:type="paragraph" w:styleId="Predmetkomentra">
    <w:name w:val="annotation subject"/>
    <w:basedOn w:val="Textkomentra"/>
    <w:next w:val="Textkomentra"/>
    <w:link w:val="PredmetkomentraChar"/>
    <w:uiPriority w:val="99"/>
    <w:semiHidden/>
    <w:unhideWhenUsed/>
    <w:rsid w:val="007F72BE"/>
    <w:rPr>
      <w:b/>
      <w:bCs/>
    </w:rPr>
  </w:style>
  <w:style w:type="character" w:customStyle="1" w:styleId="PredmetkomentraChar">
    <w:name w:val="Predmet komentára Char"/>
    <w:basedOn w:val="TextkomentraChar"/>
    <w:link w:val="Predmetkomentra"/>
    <w:uiPriority w:val="99"/>
    <w:semiHidden/>
    <w:rsid w:val="007F72BE"/>
    <w:rPr>
      <w:b/>
      <w:bCs/>
      <w:sz w:val="20"/>
      <w:szCs w:val="20"/>
    </w:rPr>
  </w:style>
  <w:style w:type="character" w:styleId="Jemnzvraznenie">
    <w:name w:val="Subtle Emphasis"/>
    <w:basedOn w:val="Predvolenpsmoodseku"/>
    <w:uiPriority w:val="19"/>
    <w:qFormat/>
    <w:rsid w:val="00FE1370"/>
    <w:rPr>
      <w:i/>
      <w:iCs/>
      <w:color w:val="404040" w:themeColor="text1" w:themeTint="BF"/>
    </w:rPr>
  </w:style>
  <w:style w:type="paragraph" w:customStyle="1" w:styleId="Default">
    <w:name w:val="Default"/>
    <w:rsid w:val="00E13CD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tl">
    <w:name w:val="tl"/>
    <w:basedOn w:val="Predvolenpsmoodseku"/>
    <w:rsid w:val="0037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4207">
      <w:bodyDiv w:val="1"/>
      <w:marLeft w:val="0"/>
      <w:marRight w:val="0"/>
      <w:marTop w:val="0"/>
      <w:marBottom w:val="0"/>
      <w:divBdr>
        <w:top w:val="none" w:sz="0" w:space="0" w:color="auto"/>
        <w:left w:val="none" w:sz="0" w:space="0" w:color="auto"/>
        <w:bottom w:val="none" w:sz="0" w:space="0" w:color="auto"/>
        <w:right w:val="none" w:sz="0" w:space="0" w:color="auto"/>
      </w:divBdr>
    </w:div>
    <w:div w:id="435754944">
      <w:bodyDiv w:val="1"/>
      <w:marLeft w:val="0"/>
      <w:marRight w:val="0"/>
      <w:marTop w:val="0"/>
      <w:marBottom w:val="0"/>
      <w:divBdr>
        <w:top w:val="none" w:sz="0" w:space="0" w:color="auto"/>
        <w:left w:val="none" w:sz="0" w:space="0" w:color="auto"/>
        <w:bottom w:val="none" w:sz="0" w:space="0" w:color="auto"/>
        <w:right w:val="none" w:sz="0" w:space="0" w:color="auto"/>
      </w:divBdr>
      <w:divsChild>
        <w:div w:id="183607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396869">
              <w:marLeft w:val="0"/>
              <w:marRight w:val="0"/>
              <w:marTop w:val="0"/>
              <w:marBottom w:val="0"/>
              <w:divBdr>
                <w:top w:val="none" w:sz="0" w:space="0" w:color="auto"/>
                <w:left w:val="none" w:sz="0" w:space="0" w:color="auto"/>
                <w:bottom w:val="none" w:sz="0" w:space="0" w:color="auto"/>
                <w:right w:val="none" w:sz="0" w:space="0" w:color="auto"/>
              </w:divBdr>
              <w:divsChild>
                <w:div w:id="1863083865">
                  <w:marLeft w:val="0"/>
                  <w:marRight w:val="0"/>
                  <w:marTop w:val="0"/>
                  <w:marBottom w:val="0"/>
                  <w:divBdr>
                    <w:top w:val="none" w:sz="0" w:space="0" w:color="auto"/>
                    <w:left w:val="none" w:sz="0" w:space="0" w:color="auto"/>
                    <w:bottom w:val="none" w:sz="0" w:space="0" w:color="auto"/>
                    <w:right w:val="none" w:sz="0" w:space="0" w:color="auto"/>
                  </w:divBdr>
                  <w:divsChild>
                    <w:div w:id="9858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1107">
      <w:bodyDiv w:val="1"/>
      <w:marLeft w:val="0"/>
      <w:marRight w:val="0"/>
      <w:marTop w:val="0"/>
      <w:marBottom w:val="0"/>
      <w:divBdr>
        <w:top w:val="none" w:sz="0" w:space="0" w:color="auto"/>
        <w:left w:val="none" w:sz="0" w:space="0" w:color="auto"/>
        <w:bottom w:val="none" w:sz="0" w:space="0" w:color="auto"/>
        <w:right w:val="none" w:sz="0" w:space="0" w:color="auto"/>
      </w:divBdr>
    </w:div>
    <w:div w:id="728113104">
      <w:bodyDiv w:val="1"/>
      <w:marLeft w:val="0"/>
      <w:marRight w:val="0"/>
      <w:marTop w:val="0"/>
      <w:marBottom w:val="0"/>
      <w:divBdr>
        <w:top w:val="none" w:sz="0" w:space="0" w:color="auto"/>
        <w:left w:val="none" w:sz="0" w:space="0" w:color="auto"/>
        <w:bottom w:val="none" w:sz="0" w:space="0" w:color="auto"/>
        <w:right w:val="none" w:sz="0" w:space="0" w:color="auto"/>
      </w:divBdr>
      <w:divsChild>
        <w:div w:id="141370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85621">
              <w:marLeft w:val="0"/>
              <w:marRight w:val="0"/>
              <w:marTop w:val="0"/>
              <w:marBottom w:val="0"/>
              <w:divBdr>
                <w:top w:val="none" w:sz="0" w:space="0" w:color="auto"/>
                <w:left w:val="none" w:sz="0" w:space="0" w:color="auto"/>
                <w:bottom w:val="none" w:sz="0" w:space="0" w:color="auto"/>
                <w:right w:val="none" w:sz="0" w:space="0" w:color="auto"/>
              </w:divBdr>
              <w:divsChild>
                <w:div w:id="1609048876">
                  <w:marLeft w:val="0"/>
                  <w:marRight w:val="0"/>
                  <w:marTop w:val="0"/>
                  <w:marBottom w:val="0"/>
                  <w:divBdr>
                    <w:top w:val="none" w:sz="0" w:space="0" w:color="auto"/>
                    <w:left w:val="none" w:sz="0" w:space="0" w:color="auto"/>
                    <w:bottom w:val="none" w:sz="0" w:space="0" w:color="auto"/>
                    <w:right w:val="none" w:sz="0" w:space="0" w:color="auto"/>
                  </w:divBdr>
                  <w:divsChild>
                    <w:div w:id="18366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4230">
      <w:bodyDiv w:val="1"/>
      <w:marLeft w:val="0"/>
      <w:marRight w:val="0"/>
      <w:marTop w:val="0"/>
      <w:marBottom w:val="0"/>
      <w:divBdr>
        <w:top w:val="none" w:sz="0" w:space="0" w:color="auto"/>
        <w:left w:val="none" w:sz="0" w:space="0" w:color="auto"/>
        <w:bottom w:val="none" w:sz="0" w:space="0" w:color="auto"/>
        <w:right w:val="none" w:sz="0" w:space="0" w:color="auto"/>
      </w:divBdr>
    </w:div>
    <w:div w:id="173863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0FC6-3E68-4F57-A9DF-308A7462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2880</Words>
  <Characters>16417</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dc:creator>
  <cp:lastModifiedBy>X.X</cp:lastModifiedBy>
  <cp:revision>14</cp:revision>
  <cp:lastPrinted>2018-11-13T18:25:00Z</cp:lastPrinted>
  <dcterms:created xsi:type="dcterms:W3CDTF">2019-02-01T09:45:00Z</dcterms:created>
  <dcterms:modified xsi:type="dcterms:W3CDTF">2021-05-03T08:43:00Z</dcterms:modified>
</cp:coreProperties>
</file>